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tabs>
          <w:tab w:val="left" w:leader="none" w:pos="720"/>
        </w:tabs>
        <w:spacing w:lineRule="auto" w:line="240"/>
        <w:ind w:left="360" w:hanging="360"/>
        <w:jc w:val="center"/>
        <w:rPr>
          <w:rFonts w:ascii="Times New Roman" w:hAnsi="Times New Roman"/>
          <w:sz w:val="32"/>
          <w:szCs w:val="32"/>
        </w:rPr>
      </w:pPr>
      <w:r>
        <w:rPr>
          <w:rFonts w:ascii="Times New Roman" w:hAnsi="Times New Roman"/>
          <w:sz w:val="32"/>
          <w:szCs w:val="32"/>
        </w:rPr>
        <w:t>Interpretability of English Medical Discourse into Lubukusu</w:t>
      </w:r>
    </w:p>
    <w:p>
      <w:pPr>
        <w:pStyle w:val="style0"/>
        <w:tabs>
          <w:tab w:val="left" w:leader="none" w:pos="720"/>
        </w:tabs>
        <w:spacing w:lineRule="auto" w:line="240"/>
        <w:ind w:left="360" w:hanging="360"/>
        <w:jc w:val="center"/>
        <w:rPr>
          <w:rFonts w:ascii="Times New Roman" w:hAnsi="Times New Roman"/>
          <w:sz w:val="28"/>
          <w:szCs w:val="28"/>
        </w:rPr>
      </w:pPr>
      <w:r>
        <w:rPr>
          <w:rFonts w:ascii="Times New Roman" w:hAnsi="Times New Roman"/>
          <w:sz w:val="28"/>
          <w:szCs w:val="28"/>
          <w:lang w:val="en-US"/>
        </w:rPr>
        <w:t>Mary Masika</w:t>
      </w:r>
      <w:r>
        <w:rPr>
          <w:rFonts w:ascii="Times New Roman" w:hAnsi="Times New Roman"/>
          <w:sz w:val="28"/>
          <w:szCs w:val="28"/>
        </w:rPr>
        <w:t xml:space="preserve"> , </w:t>
      </w:r>
      <w:r>
        <w:rPr>
          <w:rFonts w:ascii="Times New Roman" w:hAnsi="Times New Roman"/>
          <w:sz w:val="28"/>
          <w:szCs w:val="28"/>
          <w:lang w:val="en-US"/>
        </w:rPr>
        <w:t>David Barasa</w:t>
      </w:r>
      <w:r>
        <w:rPr>
          <w:rFonts w:ascii="Times New Roman" w:hAnsi="Times New Roman"/>
          <w:sz w:val="28"/>
          <w:szCs w:val="28"/>
        </w:rPr>
        <w:t xml:space="preserve"> &amp; </w:t>
      </w:r>
      <w:r>
        <w:rPr>
          <w:rFonts w:ascii="Times New Roman" w:hAnsi="Times New Roman"/>
          <w:sz w:val="28"/>
          <w:szCs w:val="28"/>
          <w:lang w:val="en-US"/>
        </w:rPr>
        <w:t>Benard Mudogo</w:t>
      </w:r>
    </w:p>
    <w:p>
      <w:pPr>
        <w:pStyle w:val="style0"/>
        <w:tabs>
          <w:tab w:val="left" w:leader="none" w:pos="720"/>
        </w:tabs>
        <w:spacing w:lineRule="auto" w:line="240"/>
        <w:ind w:left="360" w:hanging="360"/>
        <w:jc w:val="center"/>
        <w:rPr>
          <w:rFonts w:ascii="Times New Roman" w:hAnsi="Times New Roman"/>
          <w:b/>
          <w:bCs/>
          <w:sz w:val="28"/>
          <w:szCs w:val="28"/>
        </w:rPr>
      </w:pPr>
      <w:r>
        <w:rPr>
          <w:rFonts w:ascii="Times New Roman" w:hAnsi="Times New Roman"/>
          <w:b/>
          <w:bCs/>
          <w:sz w:val="28"/>
          <w:szCs w:val="28"/>
          <w:lang w:val="en-US"/>
        </w:rPr>
        <w:t>Abstract</w:t>
      </w:r>
    </w:p>
    <w:p>
      <w:pPr>
        <w:pStyle w:val="style0"/>
        <w:spacing w:before="100" w:beforeAutospacing="true" w:after="100" w:afterAutospacing="true" w:lineRule="auto" w:line="240"/>
        <w:jc w:val="both"/>
        <w:rPr>
          <w:rFonts w:ascii="Times New Roman" w:hAnsi="Times New Roman"/>
          <w:i/>
          <w:sz w:val="24"/>
          <w:szCs w:val="24"/>
        </w:rPr>
      </w:pPr>
      <w:r>
        <w:rPr>
          <w:rFonts w:ascii="Times New Roman" w:hAnsi="Times New Roman"/>
          <w:i/>
          <w:sz w:val="24"/>
          <w:szCs w:val="24"/>
        </w:rPr>
        <w:t xml:space="preserve"> </w:t>
      </w:r>
      <w:r>
        <w:rPr>
          <w:rFonts w:ascii="Times New Roman" w:hAnsi="Times New Roman"/>
          <w:i w:val="false"/>
          <w:iCs w:val="false"/>
          <w:sz w:val="24"/>
          <w:szCs w:val="24"/>
        </w:rPr>
        <w:t xml:space="preserve">In this error of massive travel and inevitable migration, many doctors encounter patients with whom they do not share a </w:t>
      </w:r>
      <w:r>
        <w:rPr>
          <w:rFonts w:ascii="Times New Roman" w:hAnsi="Times New Roman"/>
          <w:i w:val="false"/>
          <w:iCs w:val="false"/>
          <w:sz w:val="24"/>
          <w:szCs w:val="24"/>
          <w:lang w:val="en-US"/>
        </w:rPr>
        <w:t>common language</w:t>
      </w:r>
      <w:r>
        <w:rPr>
          <w:rFonts w:ascii="Times New Roman" w:hAnsi="Times New Roman"/>
          <w:i w:val="false"/>
          <w:iCs w:val="false"/>
          <w:sz w:val="24"/>
          <w:szCs w:val="24"/>
        </w:rPr>
        <w:t>.</w:t>
      </w:r>
      <w:r>
        <w:rPr>
          <w:rFonts w:ascii="Times New Roman" w:hAnsi="Times New Roman"/>
          <w:i w:val="false"/>
          <w:iCs w:val="false"/>
          <w:sz w:val="24"/>
          <w:szCs w:val="24"/>
          <w:lang w:val="en-US"/>
        </w:rPr>
        <w:t xml:space="preserve"> </w:t>
      </w:r>
      <w:r>
        <w:rPr>
          <w:rFonts w:ascii="Times New Roman" w:hAnsi="Times New Roman"/>
          <w:i w:val="false"/>
          <w:iCs w:val="false"/>
          <w:sz w:val="24"/>
          <w:szCs w:val="24"/>
        </w:rPr>
        <w:t xml:space="preserve">Whenever doctors encounter patients with whom they have no common language, interpretation is the most solicited solution.  This paper examines the interpretability of English - Lubukusu medical discourse in Bungoma County in Kenya. English has unique scientific jargon used in the medical field which have no equivalents in Lubukusu. This study sought to establish the degree to which such terminologies are interpretable from English into Lubukusu in medical consultations. The consultants for the study were two non-native doctors at each of the six selected hospitals in Bungoma County in Kenya, their interpreters and six Standardized Patients </w:t>
      </w:r>
      <w:r>
        <w:rPr>
          <w:rFonts w:ascii="Times New Roman" w:hAnsi="Times New Roman"/>
          <w:i w:val="false"/>
          <w:iCs w:val="false"/>
          <w:sz w:val="24"/>
          <w:szCs w:val="24"/>
          <w:lang w:val="en-US"/>
        </w:rPr>
        <w:t>(</w:t>
      </w:r>
      <w:r>
        <w:rPr>
          <w:rFonts w:ascii="Times New Roman" w:hAnsi="Times New Roman"/>
          <w:i w:val="false"/>
          <w:iCs w:val="false"/>
          <w:sz w:val="24"/>
          <w:szCs w:val="24"/>
        </w:rPr>
        <w:t>nurses</w:t>
      </w:r>
      <w:r>
        <w:rPr>
          <w:rFonts w:ascii="Times New Roman" w:hAnsi="Times New Roman"/>
          <w:i w:val="false"/>
          <w:iCs w:val="false"/>
          <w:sz w:val="24"/>
          <w:szCs w:val="24"/>
          <w:lang w:val="en-US"/>
        </w:rPr>
        <w:t>)</w:t>
      </w:r>
      <w:r>
        <w:rPr>
          <w:rFonts w:ascii="Times New Roman" w:hAnsi="Times New Roman"/>
          <w:i w:val="false"/>
          <w:iCs w:val="false"/>
          <w:sz w:val="24"/>
          <w:szCs w:val="24"/>
        </w:rPr>
        <w:t xml:space="preserve"> working at the health facilities and six real patients. The researcher audio recorded two consultation sessions for every doctor with one patient or SP on different appointments and analysed the data majorly by qualitative methods. </w:t>
      </w:r>
      <w:r>
        <w:rPr>
          <w:rStyle w:val="style88"/>
          <w:rFonts w:ascii="Times New Roman" w:hAnsi="Times New Roman"/>
          <w:bCs/>
          <w:i w:val="false"/>
          <w:iCs w:val="false"/>
          <w:sz w:val="24"/>
          <w:szCs w:val="24"/>
        </w:rPr>
        <w:t xml:space="preserve">The results of this study reveal that there are English medical terms that have no equivalents in Lubukusu hence are non-interpretable. </w:t>
      </w:r>
      <w:r>
        <w:rPr>
          <w:rFonts w:ascii="Times New Roman" w:hAnsi="Times New Roman"/>
          <w:i w:val="false"/>
          <w:iCs w:val="false"/>
          <w:sz w:val="24"/>
          <w:szCs w:val="24"/>
        </w:rPr>
        <w:t xml:space="preserve">The results </w:t>
      </w:r>
      <w:r>
        <w:rPr>
          <w:rFonts w:ascii="Times New Roman" w:hAnsi="Times New Roman"/>
          <w:i w:val="false"/>
          <w:iCs w:val="false"/>
          <w:sz w:val="24"/>
          <w:szCs w:val="24"/>
          <w:lang w:val="en-US"/>
        </w:rPr>
        <w:t>suggest</w:t>
      </w:r>
      <w:r>
        <w:rPr>
          <w:rFonts w:ascii="Times New Roman" w:hAnsi="Times New Roman"/>
          <w:i w:val="false"/>
          <w:iCs w:val="false"/>
          <w:sz w:val="24"/>
          <w:szCs w:val="24"/>
        </w:rPr>
        <w:t xml:space="preserve"> ways </w:t>
      </w:r>
      <w:r>
        <w:rPr>
          <w:rFonts w:ascii="Times New Roman" w:hAnsi="Times New Roman"/>
          <w:i w:val="false"/>
          <w:iCs w:val="false"/>
          <w:sz w:val="24"/>
          <w:szCs w:val="24"/>
          <w:lang w:val="en-US"/>
        </w:rPr>
        <w:t>that can be utilized by governments</w:t>
      </w:r>
      <w:r>
        <w:rPr>
          <w:rFonts w:ascii="Times New Roman" w:hAnsi="Times New Roman"/>
          <w:i w:val="false"/>
          <w:iCs w:val="false"/>
          <w:sz w:val="24"/>
          <w:szCs w:val="24"/>
        </w:rPr>
        <w:t xml:space="preserve"> </w:t>
      </w:r>
      <w:r>
        <w:rPr>
          <w:rFonts w:ascii="Times New Roman" w:hAnsi="Times New Roman"/>
          <w:i w:val="false"/>
          <w:iCs w:val="false"/>
          <w:sz w:val="24"/>
          <w:szCs w:val="24"/>
          <w:lang w:val="en-US"/>
        </w:rPr>
        <w:t>in ensuring</w:t>
      </w:r>
      <w:r>
        <w:rPr>
          <w:rFonts w:ascii="Times New Roman" w:hAnsi="Times New Roman"/>
          <w:i w:val="false"/>
          <w:iCs w:val="false"/>
          <w:sz w:val="24"/>
          <w:szCs w:val="24"/>
        </w:rPr>
        <w:t xml:space="preserve"> </w:t>
      </w:r>
      <w:r>
        <w:rPr>
          <w:rFonts w:hAnsi="Times New Roman"/>
          <w:i w:val="false"/>
          <w:iCs w:val="false"/>
          <w:sz w:val="24"/>
          <w:szCs w:val="24"/>
          <w:lang w:val="en-US"/>
        </w:rPr>
        <w:t>that their</w:t>
      </w:r>
      <w:r>
        <w:rPr>
          <w:rFonts w:ascii="Times New Roman" w:hAnsi="Times New Roman"/>
          <w:i w:val="false"/>
          <w:iCs w:val="false"/>
          <w:sz w:val="24"/>
          <w:szCs w:val="24"/>
        </w:rPr>
        <w:t xml:space="preserve"> citizens benefit most from the presence of the doctors from other countries in their hospitals. </w:t>
      </w:r>
    </w:p>
    <w:p>
      <w:pPr>
        <w:pStyle w:val="style0"/>
        <w:spacing w:before="100" w:beforeAutospacing="true" w:after="100" w:afterAutospacing="true" w:lineRule="auto" w:line="240"/>
        <w:jc w:val="both"/>
        <w:rPr>
          <w:rFonts w:ascii="Times New Roman" w:hAnsi="Times New Roman"/>
          <w:b/>
          <w:sz w:val="24"/>
          <w:szCs w:val="24"/>
        </w:rPr>
      </w:pPr>
      <w:r>
        <w:rPr>
          <w:rFonts w:ascii="Times New Roman" w:hAnsi="Times New Roman"/>
          <w:b/>
          <w:sz w:val="24"/>
          <w:szCs w:val="24"/>
        </w:rPr>
        <w:t>Key</w:t>
      </w:r>
      <w:r>
        <w:rPr>
          <w:rFonts w:ascii="Times New Roman" w:hAnsi="Times New Roman"/>
          <w:b/>
          <w:sz w:val="24"/>
          <w:szCs w:val="24"/>
          <w:lang w:val="en-US"/>
        </w:rPr>
        <w:t>w</w:t>
      </w:r>
      <w:r>
        <w:rPr>
          <w:rFonts w:ascii="Times New Roman" w:hAnsi="Times New Roman"/>
          <w:b/>
          <w:sz w:val="24"/>
          <w:szCs w:val="24"/>
        </w:rPr>
        <w:t xml:space="preserve">ords: </w:t>
      </w:r>
      <w:r>
        <w:rPr>
          <w:rFonts w:ascii="Times New Roman" w:hAnsi="Times New Roman"/>
          <w:sz w:val="24"/>
          <w:szCs w:val="24"/>
        </w:rPr>
        <w:t>Discourse, Interpretability, Lubukusu</w:t>
      </w:r>
      <w:r>
        <w:rPr>
          <w:rFonts w:ascii="Times New Roman" w:hAnsi="Times New Roman"/>
          <w:sz w:val="24"/>
          <w:szCs w:val="24"/>
          <w:lang w:val="en-US"/>
        </w:rPr>
        <w:t>,</w:t>
      </w:r>
      <w:r>
        <w:rPr>
          <w:rFonts w:ascii="Times New Roman" w:hAnsi="Times New Roman"/>
          <w:sz w:val="24"/>
          <w:szCs w:val="24"/>
        </w:rPr>
        <w:t xml:space="preserve"> Medical</w:t>
      </w:r>
      <w:r>
        <w:rPr>
          <w:rFonts w:ascii="Times New Roman" w:hAnsi="Times New Roman"/>
          <w:sz w:val="24"/>
          <w:szCs w:val="24"/>
          <w:lang w:val="en-US"/>
        </w:rPr>
        <w:t xml:space="preserve"> </w:t>
      </w:r>
    </w:p>
    <w:p>
      <w:pPr>
        <w:pStyle w:val="style0"/>
        <w:spacing w:before="100" w:beforeAutospacing="true" w:after="100" w:afterAutospacing="true" w:lineRule="auto" w:line="240"/>
        <w:jc w:val="both"/>
        <w:rPr>
          <w:rFonts w:ascii="Times New Roman" w:hAnsi="Times New Roman"/>
          <w:b/>
          <w:sz w:val="24"/>
          <w:szCs w:val="24"/>
        </w:rPr>
      </w:pPr>
      <w:r>
        <w:rPr>
          <w:rFonts w:ascii="Times New Roman" w:hAnsi="Times New Roman"/>
          <w:b/>
          <w:sz w:val="24"/>
          <w:szCs w:val="24"/>
          <w:lang w:val="en-US"/>
        </w:rPr>
        <w:t>Introduction</w:t>
      </w:r>
    </w:p>
    <w:p>
      <w:pPr>
        <w:pStyle w:val="style0"/>
        <w:spacing w:lineRule="auto" w:line="240"/>
        <w:ind w:right="144"/>
        <w:jc w:val="both"/>
        <w:rPr>
          <w:rFonts w:ascii="Times New Roman" w:hAnsi="Times New Roman"/>
          <w:sz w:val="24"/>
          <w:szCs w:val="24"/>
        </w:rPr>
      </w:pPr>
      <w:r>
        <w:rPr>
          <w:rFonts w:ascii="Times New Roman" w:hAnsi="Times New Roman"/>
          <w:sz w:val="24"/>
          <w:szCs w:val="24"/>
        </w:rPr>
        <w:t xml:space="preserve">English </w:t>
      </w:r>
      <w:r>
        <w:rPr>
          <w:rFonts w:ascii="Times New Roman" w:hAnsi="Times New Roman"/>
          <w:sz w:val="24"/>
          <w:szCs w:val="24"/>
          <w:lang w:val="en-US"/>
        </w:rPr>
        <w:t>was</w:t>
      </w:r>
      <w:r>
        <w:rPr>
          <w:rFonts w:ascii="Times New Roman" w:hAnsi="Times New Roman"/>
          <w:sz w:val="24"/>
          <w:szCs w:val="24"/>
        </w:rPr>
        <w:t xml:space="preserve"> introduced in Kenya during the colonial period by the British and elevated it to the status of Kenya’s official language. Kiswahili was given the role of a national language and the native languages were utilized in informal settings (Kibui, 2014). Over time, a number of commissions have made recommendations that changed the role and status of these languages in Kenya. Barasa (2016) observes that the commissions’ recommendations introduced a trilingual system in education where African languages were to be used in non-formal communication in relevant locations where </w:t>
      </w:r>
      <w:r>
        <w:rPr>
          <w:rFonts w:ascii="Times New Roman" w:hAnsi="Times New Roman"/>
          <w:sz w:val="24"/>
          <w:szCs w:val="24"/>
          <w:lang w:val="en-US"/>
        </w:rPr>
        <w:t>these</w:t>
      </w:r>
      <w:r>
        <w:rPr>
          <w:rFonts w:ascii="Times New Roman" w:hAnsi="Times New Roman"/>
          <w:sz w:val="24"/>
          <w:szCs w:val="24"/>
        </w:rPr>
        <w:t xml:space="preserve"> languages were dominantly spoken. This arrangement set out English as a language of the elite in Kenya making most Kenyans with little or no formal education to stick to the use of their native tongues in their day-to-day conversations. As opined by Barasa (ibid) English is used mainly for government activities and by the educated; serving as a language of the people deemed to be influential and of high social class. Thus, there is a percentage of Kenyans who are not proficient enough in English to express themselves completely in the language as a result of these language attitudes. </w:t>
      </w:r>
    </w:p>
    <w:p>
      <w:pPr>
        <w:pStyle w:val="style0"/>
        <w:spacing w:lineRule="auto" w:line="240"/>
        <w:jc w:val="both"/>
        <w:rPr>
          <w:rFonts w:ascii="Times New Roman" w:hAnsi="Times New Roman"/>
          <w:sz w:val="24"/>
          <w:szCs w:val="24"/>
        </w:rPr>
      </w:pPr>
      <w:r>
        <w:rPr>
          <w:rFonts w:ascii="Times New Roman" w:hAnsi="Times New Roman"/>
          <w:sz w:val="24"/>
          <w:szCs w:val="24"/>
        </w:rPr>
        <w:t>The constitution of Kenya (The Republic of Kenya 2010) Article (7) outlines English and Kiswahili as official languages and Kiswahili as the national language. Cap3 (a) and (b) of this chapter of the constitution (2010) affirms the responsibility of the state to protect the diversity and promote the development and use of indigenous languages.</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Both the Kenyan constitution and the scholars Ibid, (1995) advocate for a balance in the use of the languages of Kenya especially in non-academic forums with the aim of ensuring the layperson in Kenya has access to relevant information that touches on their livelihood. Majority of Kenyans use their native languages for in-group communication, Kiswahili for intergroup communication and English for official matters. Only a few Kenyans use English in their day-to-day activities (Nyongesa 2012). Waitiki (2010) refers to English as a language of an educated few. It is therefore expected that </w:t>
      </w:r>
      <w:r>
        <w:rPr>
          <w:rFonts w:ascii="Times New Roman" w:hAnsi="Times New Roman"/>
          <w:sz w:val="24"/>
          <w:szCs w:val="24"/>
        </w:rPr>
        <w:t>most communication be done in a language that is fairly understood and used by the majority of the people. This study envisaged a situation in which the non-native doctors attend to Bukusu patients who were not proficient in English hence the need for interpretation in such consultation discourses.</w:t>
      </w:r>
    </w:p>
    <w:p>
      <w:pPr>
        <w:pStyle w:val="style0"/>
        <w:spacing w:lineRule="auto" w:line="240"/>
        <w:ind w:right="144"/>
        <w:jc w:val="both"/>
        <w:rPr>
          <w:rFonts w:ascii="Times New Roman" w:hAnsi="Times New Roman"/>
          <w:sz w:val="24"/>
          <w:szCs w:val="24"/>
        </w:rPr>
      </w:pPr>
      <w:r>
        <w:rPr>
          <w:rFonts w:ascii="Times New Roman" w:hAnsi="Times New Roman"/>
          <w:sz w:val="24"/>
          <w:szCs w:val="24"/>
        </w:rPr>
        <w:t>Lubukusu is the native name for the language spoken by Bukusu people. Lubukusu is a member of the macro-language Oluluhya from the Bantu group of languages spoken in western Kenya.</w:t>
      </w:r>
      <w:r>
        <w:rPr>
          <w:rFonts w:ascii="Times New Roman" w:hAnsi="Times New Roman"/>
          <w:sz w:val="24"/>
          <w:szCs w:val="24"/>
          <w:lang w:val="en-US"/>
        </w:rPr>
        <w:t xml:space="preserve"> Lewis </w:t>
      </w:r>
      <w:r>
        <w:rPr>
          <w:rFonts w:ascii="Times New Roman" w:hAnsi="Times New Roman"/>
          <w:i/>
          <w:iCs/>
          <w:sz w:val="24"/>
          <w:szCs w:val="24"/>
          <w:lang w:val="en-US"/>
        </w:rPr>
        <w:t xml:space="preserve">et al. </w:t>
      </w:r>
      <w:r>
        <w:rPr>
          <w:rFonts w:ascii="Times New Roman" w:hAnsi="Times New Roman"/>
          <w:sz w:val="24"/>
          <w:szCs w:val="24"/>
          <w:lang w:val="en-US"/>
        </w:rPr>
        <w:t>(2022)</w:t>
      </w:r>
      <w:r>
        <w:rPr>
          <w:rFonts w:ascii="Times New Roman" w:hAnsi="Times New Roman"/>
          <w:i/>
          <w:iCs/>
          <w:sz w:val="24"/>
          <w:szCs w:val="24"/>
          <w:lang w:val="en-US"/>
        </w:rPr>
        <w:t xml:space="preserve"> </w:t>
      </w:r>
      <w:r>
        <w:rPr>
          <w:rFonts w:ascii="Times New Roman" w:hAnsi="Times New Roman"/>
          <w:sz w:val="24"/>
          <w:szCs w:val="24"/>
        </w:rPr>
        <w:t xml:space="preserve"> </w:t>
      </w:r>
      <w:r>
        <w:rPr>
          <w:rFonts w:ascii="Times New Roman" w:hAnsi="Times New Roman"/>
          <w:sz w:val="24"/>
          <w:szCs w:val="24"/>
          <w:lang w:val="en-US"/>
        </w:rPr>
        <w:t>classifies Lubukusu as a Niger- Congo &gt;Benue, Congo Bantoid language of Southern narrow Bantu, Central Masaba of Luhya family. A</w:t>
      </w:r>
      <w:r>
        <w:rPr>
          <w:rFonts w:ascii="Times New Roman" w:hAnsi="Times New Roman"/>
          <w:sz w:val="24"/>
          <w:szCs w:val="24"/>
        </w:rPr>
        <w:t xml:space="preserve"> macro-language is basically a set of related languages that share a common “identity” even though speakers may not normally understand each other (Pyatt, 2008). The Luluhya macro-language comprises nineteen languages most of them being mutually intelligible while some</w:t>
      </w:r>
      <w:r>
        <w:rPr>
          <w:rFonts w:ascii="Times New Roman" w:hAnsi="Times New Roman"/>
          <w:sz w:val="24"/>
          <w:szCs w:val="24"/>
          <w:lang w:val="en-US"/>
        </w:rPr>
        <w:t xml:space="preserve"> </w:t>
      </w:r>
      <w:r>
        <w:rPr>
          <w:rFonts w:ascii="Times New Roman" w:hAnsi="Times New Roman"/>
          <w:sz w:val="24"/>
          <w:szCs w:val="24"/>
        </w:rPr>
        <w:t xml:space="preserve">are mutually unintelligible. The nineteen languages are Lubukusu, Lukhayo, Lumarachi, Lusaamia, Lunyala K, Lunyala B, Luwanga, Lumarama, Lukisa, Lunyore, Lulogooli, Lwitakho, Lwisukha, Lukabaras, Lutsotso, Lutiriki, Lutura, Lusonga and Lutachoni (Marlo, 2009; 2014; Mudogo, 2011; 2019).  In terms of intelligibility, Lubukusu is closer to Gisu and Masaaba languages whose origin is eastern Uganda than it is to other languages spoken by the Luhya group of people (Mutonyi 2000). Although aware of the controversial debate on whether the ‘Luluhya group’ refers to inter related languages or to dialects of the same language, many studies have referred to them as languages (Mutonyi, 2000; Marlo, 2009; Lewis et al. 2016; Masika 2017, Mudogo 2019). According to Lewis </w:t>
      </w:r>
      <w:r>
        <w:rPr>
          <w:rFonts w:ascii="Times New Roman" w:hAnsi="Times New Roman"/>
          <w:i/>
          <w:iCs/>
          <w:sz w:val="24"/>
          <w:szCs w:val="24"/>
        </w:rPr>
        <w:t>et al</w:t>
      </w:r>
      <w:r>
        <w:rPr>
          <w:rFonts w:ascii="Times New Roman" w:hAnsi="Times New Roman"/>
          <w:i/>
          <w:iCs/>
          <w:sz w:val="24"/>
          <w:szCs w:val="24"/>
          <w:lang w:val="en-US"/>
        </w:rPr>
        <w:t xml:space="preserve">. </w:t>
      </w:r>
      <w:r>
        <w:rPr>
          <w:rFonts w:ascii="Times New Roman" w:hAnsi="Times New Roman"/>
          <w:sz w:val="24"/>
          <w:szCs w:val="24"/>
        </w:rPr>
        <w:t xml:space="preserve">(2015), Luhya is a macro-language with the various dialects now promoted to the status of distinct languages. Lubukusu is recognized as one of the sixty-seven languages of Kenya that are alive (Lewis </w:t>
      </w:r>
      <w:r>
        <w:rPr>
          <w:rFonts w:ascii="Times New Roman" w:hAnsi="Times New Roman"/>
          <w:i/>
          <w:iCs/>
          <w:sz w:val="24"/>
          <w:szCs w:val="24"/>
        </w:rPr>
        <w:t>et al</w:t>
      </w:r>
      <w:r>
        <w:rPr>
          <w:rFonts w:ascii="Times New Roman" w:hAnsi="Times New Roman"/>
          <w:i/>
          <w:iCs/>
          <w:sz w:val="24"/>
          <w:szCs w:val="24"/>
          <w:lang w:val="en-US"/>
        </w:rPr>
        <w:t>.</w:t>
      </w:r>
      <w:r>
        <w:rPr>
          <w:rFonts w:ascii="Times New Roman" w:hAnsi="Times New Roman"/>
          <w:sz w:val="24"/>
          <w:szCs w:val="24"/>
        </w:rPr>
        <w:t xml:space="preserve"> 2016). In this study, Lubukusu is considered as a language and not a dialect.</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Scholars have investigated various issues concerning the translation of texts from English into Kenyan languages (Njeru, 2015; Wambui, 2015), and from English into Luhya Languages (Mudogo 2011, 2019; Wangia 2003, 2014) and noted tremendous challenges to the process. Given that interpretation is more challenging than translation, there was need to find out how interpreters in this language situation cope with these challenges. This study sought to find out whether the English medical terminologies used in consultations by the non-native doctors are interpretable into Lubukusu. </w:t>
      </w:r>
      <w:r>
        <w:rPr>
          <w:rFonts w:ascii="Times New Roman" w:hAnsi="Times New Roman"/>
          <w:sz w:val="24"/>
          <w:szCs w:val="24"/>
          <w:lang w:val="en-US"/>
        </w:rPr>
        <w:t>The</w:t>
      </w:r>
      <w:r>
        <w:rPr>
          <w:rFonts w:ascii="Times New Roman" w:hAnsi="Times New Roman"/>
          <w:sz w:val="24"/>
          <w:szCs w:val="24"/>
        </w:rPr>
        <w:t xml:space="preserve"> extreme differences between English and Lubukusu form the backbone of the study. </w:t>
      </w:r>
      <w:r>
        <w:rPr>
          <w:rFonts w:ascii="Times New Roman" w:hAnsi="Times New Roman"/>
          <w:sz w:val="24"/>
          <w:szCs w:val="24"/>
          <w:lang w:val="en-US"/>
        </w:rPr>
        <w:t>T</w:t>
      </w:r>
      <w:r>
        <w:rPr>
          <w:rFonts w:ascii="Times New Roman" w:hAnsi="Times New Roman"/>
          <w:sz w:val="24"/>
          <w:szCs w:val="24"/>
        </w:rPr>
        <w:t>h</w:t>
      </w:r>
      <w:r>
        <w:rPr>
          <w:rFonts w:ascii="Times New Roman" w:hAnsi="Times New Roman"/>
          <w:sz w:val="24"/>
          <w:szCs w:val="24"/>
          <w:lang w:val="en-US"/>
        </w:rPr>
        <w:t>e present study</w:t>
      </w:r>
      <w:r>
        <w:rPr>
          <w:rFonts w:ascii="Times New Roman" w:hAnsi="Times New Roman"/>
          <w:sz w:val="24"/>
          <w:szCs w:val="24"/>
        </w:rPr>
        <w:t xml:space="preserve"> investigate</w:t>
      </w:r>
      <w:r>
        <w:rPr>
          <w:rFonts w:ascii="Times New Roman" w:hAnsi="Times New Roman"/>
          <w:sz w:val="24"/>
          <w:szCs w:val="24"/>
          <w:lang w:val="en-US"/>
        </w:rPr>
        <w:t>s the</w:t>
      </w:r>
      <w:r>
        <w:rPr>
          <w:rFonts w:ascii="Times New Roman" w:hAnsi="Times New Roman"/>
          <w:sz w:val="24"/>
          <w:szCs w:val="24"/>
        </w:rPr>
        <w:t xml:space="preserve"> interpretability of English medical discourse into Lubukusu</w:t>
      </w:r>
      <w:r>
        <w:rPr>
          <w:rFonts w:ascii="Times New Roman" w:hAnsi="Times New Roman"/>
          <w:sz w:val="24"/>
          <w:szCs w:val="24"/>
          <w:lang w:val="en-US"/>
        </w:rPr>
        <w:t>. In the study,</w:t>
      </w:r>
      <w:r>
        <w:rPr>
          <w:rFonts w:ascii="Times New Roman" w:hAnsi="Times New Roman"/>
          <w:sz w:val="24"/>
          <w:szCs w:val="24"/>
        </w:rPr>
        <w:t xml:space="preserve"> English </w:t>
      </w:r>
      <w:r>
        <w:rPr>
          <w:rFonts w:ascii="Times New Roman" w:hAnsi="Times New Roman"/>
          <w:sz w:val="24"/>
          <w:szCs w:val="24"/>
          <w:lang w:val="en-US"/>
        </w:rPr>
        <w:t>i</w:t>
      </w:r>
      <w:r>
        <w:rPr>
          <w:rFonts w:ascii="Times New Roman" w:hAnsi="Times New Roman"/>
          <w:sz w:val="24"/>
          <w:szCs w:val="24"/>
        </w:rPr>
        <w:t xml:space="preserve">s the Source Language (SL) </w:t>
      </w:r>
      <w:r>
        <w:rPr>
          <w:rFonts w:ascii="Times New Roman" w:hAnsi="Times New Roman"/>
          <w:sz w:val="24"/>
          <w:szCs w:val="24"/>
          <w:lang w:val="en-US"/>
        </w:rPr>
        <w:t>while</w:t>
      </w:r>
      <w:r>
        <w:rPr>
          <w:rFonts w:ascii="Times New Roman" w:hAnsi="Times New Roman"/>
          <w:sz w:val="24"/>
          <w:szCs w:val="24"/>
        </w:rPr>
        <w:t xml:space="preserve"> Lubukusu</w:t>
      </w:r>
      <w:r>
        <w:rPr>
          <w:rFonts w:ascii="Times New Roman" w:hAnsi="Times New Roman"/>
          <w:sz w:val="24"/>
          <w:szCs w:val="24"/>
          <w:lang w:val="en-US"/>
        </w:rPr>
        <w:t xml:space="preserve"> is</w:t>
      </w:r>
      <w:r>
        <w:rPr>
          <w:rFonts w:ascii="Times New Roman" w:hAnsi="Times New Roman"/>
          <w:sz w:val="24"/>
          <w:szCs w:val="24"/>
        </w:rPr>
        <w:t xml:space="preserve"> the Target Language</w:t>
      </w:r>
      <w:r>
        <w:rPr>
          <w:rFonts w:ascii="Times New Roman" w:hAnsi="Times New Roman"/>
          <w:sz w:val="24"/>
          <w:szCs w:val="24"/>
          <w:lang w:val="en-US"/>
        </w:rPr>
        <w:t xml:space="preserve"> (TL)</w:t>
      </w:r>
      <w:r>
        <w:rPr>
          <w:rFonts w:ascii="Times New Roman" w:hAnsi="Times New Roman"/>
          <w:sz w:val="24"/>
          <w:szCs w:val="24"/>
        </w:rPr>
        <w:t xml:space="preserve">. </w:t>
      </w:r>
    </w:p>
    <w:p>
      <w:pPr>
        <w:pStyle w:val="style0"/>
        <w:spacing w:lineRule="auto" w:line="240"/>
        <w:jc w:val="both"/>
        <w:rPr>
          <w:rStyle w:val="style88"/>
          <w:rFonts w:ascii="Times New Roman" w:hAnsi="Times New Roman"/>
          <w:bCs/>
          <w:i w:val="false"/>
          <w:sz w:val="24"/>
          <w:szCs w:val="24"/>
        </w:rPr>
      </w:pPr>
      <w:r>
        <w:rPr>
          <w:rFonts w:ascii="Times New Roman" w:hAnsi="Times New Roman"/>
          <w:sz w:val="24"/>
          <w:szCs w:val="24"/>
        </w:rPr>
        <w:t xml:space="preserve">The analytical research design was adopted in the study. The consultants for the study were selected using purposive sampling technique that targeted two non-native doctors at the Bungoma County Referral Hospital and two non - native doctors at each of the selected five Sub-County hospitals in Bungoma County, their interpreters and twelve patients. For purposes of ethical considerations and patients’ privacy, six nurses working at the health facilities who are proficient in Lubukusu  and who had interpreted for non-native doctors in consultations with Bukusu patients acted as patients in this study, referred to us Standardized Patients (SP). During data collection, some patients who were interested in the research requested to partake in the research. They signed the consent forms and were recorded in real consultations. Six SPs and six actual patients were used in this study. Data was collected by use of questionnaires, audio-recording and observation. The researcher audio recorded two consultation sessions for every doctor with one patient or SP on different appointments and analysed the data by qualitative methods. </w:t>
      </w:r>
      <w:r>
        <w:rPr>
          <w:rStyle w:val="style88"/>
          <w:rFonts w:ascii="Times New Roman" w:hAnsi="Times New Roman"/>
          <w:bCs/>
          <w:i w:val="false"/>
          <w:sz w:val="24"/>
          <w:szCs w:val="24"/>
        </w:rPr>
        <w:t>The</w:t>
      </w:r>
      <w:r>
        <w:rPr>
          <w:rStyle w:val="style88"/>
          <w:rFonts w:ascii="Times New Roman" w:hAnsi="Times New Roman"/>
          <w:bCs/>
          <w:sz w:val="24"/>
          <w:szCs w:val="24"/>
        </w:rPr>
        <w:t xml:space="preserve"> </w:t>
      </w:r>
      <w:r>
        <w:rPr>
          <w:rFonts w:ascii="Times New Roman" w:hAnsi="Times New Roman"/>
          <w:sz w:val="24"/>
          <w:szCs w:val="24"/>
        </w:rPr>
        <w:t>Pragmatic Model of Simultaneous Interpretation by (Setton, 2000)</w:t>
      </w:r>
      <w:r>
        <w:rPr>
          <w:rStyle w:val="style88"/>
          <w:rFonts w:ascii="Times New Roman" w:hAnsi="Times New Roman"/>
          <w:bCs/>
          <w:sz w:val="24"/>
          <w:szCs w:val="24"/>
        </w:rPr>
        <w:t xml:space="preserve"> </w:t>
      </w:r>
      <w:r>
        <w:rPr>
          <w:rStyle w:val="style88"/>
          <w:rFonts w:ascii="Times New Roman" w:hAnsi="Times New Roman"/>
          <w:bCs/>
          <w:i w:val="false"/>
          <w:sz w:val="24"/>
          <w:szCs w:val="24"/>
        </w:rPr>
        <w:t xml:space="preserve">guided the analysis and interpretation of data. </w:t>
      </w:r>
    </w:p>
    <w:p>
      <w:pPr>
        <w:pStyle w:val="style0"/>
        <w:spacing w:lineRule="auto" w:line="240"/>
        <w:jc w:val="both"/>
        <w:rPr>
          <w:rFonts w:ascii="Times New Roman" w:hAnsi="Times New Roman"/>
          <w:b/>
          <w:sz w:val="24"/>
          <w:szCs w:val="24"/>
        </w:rPr>
      </w:pPr>
      <w:r>
        <w:rPr>
          <w:rFonts w:ascii="Times New Roman" w:hAnsi="Times New Roman"/>
          <w:sz w:val="24"/>
          <w:szCs w:val="24"/>
        </w:rPr>
        <w:t xml:space="preserve">Baker (1992) categorizes non-equivalence in five levels: non-equivalence at word level, non-equivalence above word level, grammatical non-equivalence, textual non-equivalence and pragmatic non-equivalence. There are different levels of linguistic analysis and each level is significant to interpretation as a strand of translation. Baker (1992) acknowledges the importance of individual </w:t>
      </w:r>
      <w:r>
        <w:rPr>
          <w:rFonts w:ascii="Times New Roman" w:hAnsi="Times New Roman"/>
          <w:sz w:val="24"/>
          <w:szCs w:val="24"/>
        </w:rPr>
        <w:t xml:space="preserve">words during the translation process, she argues that the translator first looks at the words as single units in order to find their equivalent in the TL.  Baker’s (1992) acknowledgement of the importance of individual words during the translation process informed this study on the choice of words as units of analysis. This study mainly looks at words as units of analysis, the other levels of analysis were not considered. </w:t>
      </w:r>
      <w:r>
        <w:rPr>
          <w:rStyle w:val="style88"/>
          <w:rFonts w:ascii="Times New Roman" w:hAnsi="Times New Roman"/>
          <w:bCs/>
          <w:i w:val="false"/>
          <w:sz w:val="24"/>
          <w:szCs w:val="24"/>
        </w:rPr>
        <w:t>A corpus of three thousand words was collected out of which a sample of twenty six words was selected by judgemental sampling techniques. The</w:t>
      </w:r>
      <w:r>
        <w:rPr>
          <w:rStyle w:val="style88"/>
          <w:rFonts w:ascii="Times New Roman" w:hAnsi="Times New Roman"/>
          <w:bCs/>
          <w:i w:val="false"/>
          <w:sz w:val="24"/>
          <w:szCs w:val="24"/>
          <w:lang w:val="en-US"/>
        </w:rPr>
        <w:t xml:space="preserve"> twenty</w:t>
      </w:r>
      <w:r>
        <w:rPr>
          <w:rStyle w:val="style88"/>
          <w:rFonts w:ascii="Times New Roman" w:hAnsi="Times New Roman"/>
          <w:bCs/>
          <w:i w:val="false"/>
          <w:sz w:val="24"/>
          <w:szCs w:val="24"/>
        </w:rPr>
        <w:t xml:space="preserve"> six </w:t>
      </w:r>
      <w:r>
        <w:rPr>
          <w:rStyle w:val="style88"/>
          <w:rFonts w:ascii="Times New Roman" w:hAnsi="Times New Roman"/>
          <w:bCs/>
          <w:i w:val="false"/>
          <w:sz w:val="24"/>
          <w:szCs w:val="24"/>
          <w:lang w:val="en-US"/>
        </w:rPr>
        <w:t>words were</w:t>
      </w:r>
      <w:r>
        <w:rPr>
          <w:rStyle w:val="style88"/>
          <w:rFonts w:ascii="Times New Roman" w:hAnsi="Times New Roman"/>
          <w:bCs/>
          <w:i w:val="false"/>
          <w:sz w:val="24"/>
          <w:szCs w:val="24"/>
        </w:rPr>
        <w:t xml:space="preserve"> selected because they possess the characteristics require in the study. They are scientific terminologies that name different medical conditions, ailments and medications that do not have a one to one equivalents in Lubukusu. </w:t>
      </w:r>
    </w:p>
    <w:p>
      <w:pPr>
        <w:pStyle w:val="style0"/>
        <w:spacing w:lineRule="auto" w:line="240"/>
        <w:jc w:val="both"/>
        <w:rPr>
          <w:rFonts w:ascii="Times New Roman" w:hAnsi="Times New Roman"/>
          <w:b/>
          <w:sz w:val="24"/>
          <w:szCs w:val="24"/>
        </w:rPr>
      </w:pPr>
      <w:r>
        <w:rPr>
          <w:rStyle w:val="style88"/>
          <w:rFonts w:ascii="Times New Roman" w:hAnsi="Times New Roman"/>
          <w:b/>
          <w:bCs/>
          <w:i w:val="false"/>
          <w:sz w:val="24"/>
          <w:szCs w:val="24"/>
          <w:lang w:val="en-US"/>
        </w:rPr>
        <w:t>Interpretability of Medical Discourse</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Language is the channel through which all information is passed across from the patient to the doctor and from the doctor to the patient. Doctors use language to communicate information to their patients and it is through language that patients can explain to the doctors what they feel and receive instructions from the doctors on how to manage or treat their ailments. Universal healthcare begins with patient’s access to the right information. Important as it is, the issue of language and patient information has been taken for granted here in Kenya (Nyongesa 2012). </w:t>
      </w:r>
    </w:p>
    <w:p>
      <w:pPr>
        <w:pStyle w:val="style0"/>
        <w:spacing w:lineRule="auto" w:line="240"/>
        <w:jc w:val="both"/>
        <w:rPr>
          <w:rFonts w:ascii="Times New Roman" w:hAnsi="Times New Roman"/>
          <w:sz w:val="24"/>
          <w:szCs w:val="24"/>
        </w:rPr>
      </w:pPr>
      <w:r>
        <w:rPr>
          <w:rFonts w:ascii="Times New Roman" w:hAnsi="Times New Roman"/>
          <w:sz w:val="24"/>
          <w:szCs w:val="24"/>
        </w:rPr>
        <w:t>Discourse between doctors and patients has long been regarded as the vehicle by which much of the curing and caring of medicine is conveyed sometimes regarded as the art or heart of medicine (Debra &amp; Judith 1989). Clear communication is vital for the success of any relationship especially the one that exists between a doctor and a patient. Any barriers that may hinder clear communication between a doctor and a patient should be lifted because lack of communication between doctors and patients may lead to misunderstanding, increasing the likelihood of errors in diagnoses that could risk the patient’s health and to the doctor’s vulnerability to malpractice litigation (Debra &amp; Judith 1989). It is essential, therefore, that efforts are made to make this important interaction as clear as possible. In a non-native doctor-Bukusu patient situation, interpretation becomes a key component in the interaction.</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rPr>
        <w:t>Doctor-patient interaction is one of the communicative situations in which the presence of an interpreter is increasingly required (Cirillo 2010). Studies have shown the need for interpreters to interpret from the voice of the language of medicine into the voice of the life world in a doctor patient interaction. Such is a type of intra- lingual translation where the doctor and the patient speak the same language only that the doctor is using the “strong” language of medicine and the patient is using the ‘weak' life world language. Raymond (2014) agrees with this assertion when he opines that when professionals interact with their clients, there is a considerable scope for communication difficulties and breakdowns, misapprehension, misunderstanding and complete incomprehension because they do not speak the “same language”. So, Wadensjö (1998) emphasizes the coordinating aspect of the interpreters’ role, who, by virtue of their unique middle position and immediate access to “almost everything available to ears and eyes,” have the hard task of “establishing, promoting and controlling connections between primary parties in conversation.” These observations bring to light in an even greater way the need for interpretation in a foreign doctor and native patient interaction.</w:t>
      </w:r>
    </w:p>
    <w:p>
      <w:pPr>
        <w:pStyle w:val="style0"/>
        <w:autoSpaceDE w:val="false"/>
        <w:autoSpaceDN w:val="false"/>
        <w:adjustRightInd w:val="false"/>
        <w:spacing w:after="0" w:lineRule="auto" w:line="240"/>
        <w:jc w:val="both"/>
        <w:rPr>
          <w:rFonts w:ascii="Times New Roman" w:hAnsi="Times New Roman"/>
          <w:sz w:val="24"/>
          <w:szCs w:val="24"/>
        </w:rPr>
      </w:pPr>
    </w:p>
    <w:p>
      <w:pPr>
        <w:pStyle w:val="style0"/>
        <w:spacing w:lineRule="auto" w:line="240"/>
        <w:jc w:val="both"/>
        <w:rPr>
          <w:rFonts w:ascii="Times New Roman" w:hAnsi="Times New Roman"/>
          <w:sz w:val="24"/>
          <w:szCs w:val="24"/>
        </w:rPr>
      </w:pPr>
      <w:r>
        <w:rPr>
          <w:rFonts w:ascii="Times New Roman" w:hAnsi="Times New Roman"/>
          <w:sz w:val="24"/>
          <w:szCs w:val="24"/>
        </w:rPr>
        <w:t xml:space="preserve">A number of studies have been carried out on doctor patient interaction (Wadensjö1998; Debra &amp; Judith: 1989; Cirillo 2010; Raymond 2014; Basweti 2018). These studies each touch on an important aspect of the doctor patient interaction. Researchers have critically investigated the role of interpreters in a variety of contexts, ranging from TV interviews (Wadensjö 2008) to commercial (Gavioli &amp;Maxwell 2007), legal (Wadensjö 1998) and medical settings (Bolden 2000, Davidson 2000, Bot &amp;Wadensjö 2004). Basweti (2018) studies the Pragma-dialectal role of mother language in reconciling traditional medicine and conventional medicine in medical disputes in Gusii medical consultations. The studies mentioned above have not investigated the nature of interpretation between a non-native </w:t>
      </w:r>
      <w:r>
        <w:rPr>
          <w:rFonts w:ascii="Times New Roman" w:hAnsi="Times New Roman"/>
          <w:sz w:val="24"/>
          <w:szCs w:val="24"/>
        </w:rPr>
        <w:t>doctor and a Bukusu patient in a medical consultation. There was need for a study to investigate interpretation between English and Lubukusu a Kenyan native language in a medical setting.</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rPr>
        <w:t>Doctor-patient interaction is one of the communicative situations in which the presence of an interpreter is increasingly required (Cirillo 2010). Studies have shown the need for interpreters to interpret from the voice of the language of medicine into the voice of the life world in a doctor patient interaction. The need for interpreters to interpret from the language of medicine into the language of ordinary life has been establish. Such is a type of intra- lingual interpretation where the doctor and the patient speak the same language only that the doctor is using the “strong” language of science or medicine and the patient is using the ‘weak' life world language used in ordinary life communication events by all who are proficient in a given language. Raymond (2014) agrees with this assertion when he opines that when professionals interact with their clients, there is a considerable scope for communication difficulties and breakdowns, misapprehension, misunderstanding and complete incomprehension because they do not speak the “same language”. Wadensjö (1998) emphasizes the coordinating aspect of the interpreters’ role, who, by virtue of their unique middle position and immediate access to “almost everything available to their ears and eyes,” have the hard task of “establishing, promoting and controlling connections between primary parties in conversation.” These observations bring to light in an even greater way the need for interpretation in a foreign doctor and native patient interaction.</w:t>
      </w:r>
    </w:p>
    <w:p>
      <w:pPr>
        <w:pStyle w:val="style0"/>
        <w:autoSpaceDE w:val="false"/>
        <w:autoSpaceDN w:val="false"/>
        <w:adjustRightInd w:val="false"/>
        <w:spacing w:after="0" w:lineRule="auto" w:line="240"/>
        <w:jc w:val="both"/>
        <w:rPr>
          <w:rFonts w:ascii="Times New Roman" w:hAnsi="Times New Roman"/>
          <w:sz w:val="24"/>
          <w:szCs w:val="24"/>
        </w:rPr>
      </w:pP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rPr>
        <w:t xml:space="preserve">Interpreters in medical consultations interpret beyond words. Apart from the words, the interpreter has to transfers the context around what the interlocutors say. According to Marjory (2016) interpreting between doctors, nurses, other healthcare providers and patients in varying health care settings is a challenging task even to accomplished medical interpreters. The difficulty and rapid evolvement of medical terminologies coupled with the immediacy of simultaneous interpretation make interpretation in a medical setting more challenging. As also observed by Kasuki (2022), medical interpretation is a highly specialized and demanding service that requires the interpreter to have knowledge not only of the languages involved but also of the scientific medical terms used. If the interpreter lacks any of these important components of interpretation then the whole process may flop yet the ramification of a flawed medical interpretation can be dire.  </w:t>
      </w:r>
    </w:p>
    <w:p>
      <w:pPr>
        <w:pStyle w:val="style0"/>
        <w:autoSpaceDE w:val="false"/>
        <w:autoSpaceDN w:val="false"/>
        <w:adjustRightInd w:val="false"/>
        <w:spacing w:after="0" w:lineRule="auto" w:line="240"/>
        <w:jc w:val="both"/>
        <w:rPr>
          <w:rFonts w:ascii="Times New Roman" w:hAnsi="Times New Roman"/>
          <w:sz w:val="24"/>
          <w:szCs w:val="24"/>
        </w:rPr>
      </w:pPr>
    </w:p>
    <w:p>
      <w:pPr>
        <w:pStyle w:val="style0"/>
        <w:spacing w:lineRule="auto" w:line="240"/>
        <w:jc w:val="both"/>
        <w:rPr>
          <w:rFonts w:ascii="Times New Roman" w:hAnsi="Times New Roman"/>
          <w:b/>
          <w:sz w:val="24"/>
          <w:szCs w:val="24"/>
        </w:rPr>
      </w:pPr>
      <w:r>
        <w:rPr>
          <w:rFonts w:ascii="Times New Roman" w:hAnsi="Times New Roman"/>
          <w:b/>
          <w:sz w:val="24"/>
          <w:szCs w:val="24"/>
          <w:lang w:val="en-US"/>
        </w:rPr>
        <w:t>Interpretability of English Medical terminologies into Lubukusu</w:t>
      </w:r>
    </w:p>
    <w:bookmarkStart w:id="0" w:name="_Toc102495019"/>
    <w:p>
      <w:pPr>
        <w:pStyle w:val="style0"/>
        <w:spacing w:lineRule="auto" w:line="240"/>
        <w:ind w:right="144"/>
        <w:jc w:val="both"/>
        <w:rPr>
          <w:rFonts w:ascii="Times New Roman" w:hAnsi="Times New Roman"/>
          <w:sz w:val="24"/>
          <w:szCs w:val="24"/>
        </w:rPr>
      </w:pPr>
      <w:r>
        <w:rPr>
          <w:rFonts w:ascii="Times New Roman" w:hAnsi="Times New Roman"/>
          <w:sz w:val="24"/>
          <w:szCs w:val="24"/>
          <w:lang w:val="en-US"/>
        </w:rPr>
        <w:t>According to Baker (1992) the problem of translating or interpreting from one language to another is posed by the concept of non-equivalence. Non-equivalence, a situation where a concept that has distinct lexical items to express it in one language is not lexicalized in another language. The</w:t>
      </w:r>
      <w:r>
        <w:rPr>
          <w:rFonts w:ascii="Times New Roman" w:hAnsi="Times New Roman"/>
          <w:sz w:val="24"/>
          <w:szCs w:val="24"/>
        </w:rPr>
        <w:t xml:space="preserve"> interpretability </w:t>
      </w:r>
      <w:r>
        <w:rPr>
          <w:rFonts w:ascii="Times New Roman" w:hAnsi="Times New Roman"/>
          <w:sz w:val="24"/>
          <w:szCs w:val="24"/>
          <w:lang w:val="en-US"/>
        </w:rPr>
        <w:t>off</w:t>
      </w:r>
      <w:r>
        <w:rPr>
          <w:rFonts w:ascii="Times New Roman" w:hAnsi="Times New Roman"/>
          <w:sz w:val="24"/>
          <w:szCs w:val="24"/>
        </w:rPr>
        <w:t xml:space="preserve"> English medical terminologies into Lubukusu is indeed a matter of equivalence or non-equivalence. According to Catford (1965) equivalence occurs when the SL and TL texts or items are related to the same relevant features of situation and substance. Equivalence in interpretation therefore means that the SL utterance and the TL utterance share some kind of ‘sameness’.  In this regard when the non-native doctor speaks to a monolingual Bukusu patient in English and the interpreter renders the doctor’s utterance into Lubukusu in such a way that the monolingual Bukusu patient gets the exact meaning intended by the doctor, then equivalence will have been achieved. Interpretability therefore means that the English medical terminologies recorded in this study had equivalent forms in Lubukusu. Non-interpretability would refer to a situation where the English medical terminologies used by the doctors have no equivalent word or term in Lubukusu that can render a one to one interpretation. In this s</w:t>
      </w:r>
      <w:r>
        <w:rPr>
          <w:rFonts w:ascii="Times New Roman" w:hAnsi="Times New Roman"/>
          <w:sz w:val="24"/>
          <w:szCs w:val="24"/>
          <w:lang w:val="en-US"/>
        </w:rPr>
        <w:t>tudy that</w:t>
      </w:r>
      <w:r>
        <w:rPr>
          <w:rFonts w:ascii="Times New Roman" w:hAnsi="Times New Roman"/>
          <w:sz w:val="24"/>
          <w:szCs w:val="24"/>
        </w:rPr>
        <w:t xml:space="preserve"> explore</w:t>
      </w:r>
      <w:r>
        <w:rPr>
          <w:rFonts w:ascii="Times New Roman" w:hAnsi="Times New Roman"/>
          <w:sz w:val="24"/>
          <w:szCs w:val="24"/>
          <w:lang w:val="en-US"/>
        </w:rPr>
        <w:t>s the</w:t>
      </w:r>
      <w:r>
        <w:rPr>
          <w:rFonts w:ascii="Times New Roman" w:hAnsi="Times New Roman"/>
          <w:sz w:val="24"/>
          <w:szCs w:val="24"/>
        </w:rPr>
        <w:t xml:space="preserve"> interpretability of English Medical terms, English is the Source Language and Lubukusu the Target Language.</w:t>
      </w:r>
    </w:p>
    <w:p>
      <w:pPr>
        <w:pStyle w:val="style0"/>
        <w:spacing w:lineRule="exact" w:line="240"/>
        <w:ind w:right="144"/>
        <w:jc w:val="both"/>
        <w:rPr>
          <w:rFonts w:ascii="Times New Roman" w:hAnsi="Times New Roman"/>
          <w:sz w:val="24"/>
          <w:szCs w:val="24"/>
        </w:rPr>
      </w:pPr>
      <w:r>
        <w:rPr>
          <w:rFonts w:ascii="Times New Roman" w:hAnsi="Times New Roman"/>
          <w:sz w:val="24"/>
          <w:szCs w:val="24"/>
        </w:rPr>
        <w:t xml:space="preserve">The following extracts from the recorded real and simulated dialogues between non-native doctors and Monolingual Bukusu patients address the issue of the interpretability of English medical </w:t>
      </w:r>
      <w:r>
        <w:rPr>
          <w:rFonts w:ascii="Times New Roman" w:hAnsi="Times New Roman"/>
          <w:sz w:val="24"/>
          <w:szCs w:val="24"/>
        </w:rPr>
        <w:t xml:space="preserve">terminologies into Lubukusu. </w:t>
      </w:r>
      <w:r>
        <w:rPr>
          <w:rFonts w:ascii="Times New Roman" w:hAnsi="Times New Roman"/>
          <w:sz w:val="24"/>
          <w:szCs w:val="24"/>
          <w:lang w:val="en-US"/>
        </w:rPr>
        <w:t>The letters placed before the dialogues stand for the following: D is for the words spoken by the non-native doctors, I is for the interpreted utterance,  SP is for the patients' and Standardized Patients' utterances and the phonetic representation of the utterances made in Lubukusu have been put inside slashes.</w:t>
      </w:r>
    </w:p>
    <w:p>
      <w:pPr>
        <w:pStyle w:val="style0"/>
        <w:spacing w:lineRule="exact" w:line="240"/>
        <w:ind w:right="144"/>
        <w:jc w:val="both"/>
        <w:rPr>
          <w:rFonts w:ascii="Times New Roman" w:hAnsi="Times New Roman"/>
        </w:rPr>
      </w:pPr>
      <w:r>
        <w:rPr>
          <w:rFonts w:ascii="Times New Roman" w:hAnsi="Times New Roman"/>
        </w:rPr>
        <w:t>1</w:t>
      </w:r>
    </w:p>
    <w:p>
      <w:pPr>
        <w:pStyle w:val="style0"/>
        <w:spacing w:lineRule="exact" w:line="240"/>
        <w:ind w:right="144" w:firstLine="720"/>
        <w:jc w:val="both"/>
        <w:rPr>
          <w:rFonts w:ascii="Times New Roman" w:hAnsi="Times New Roman"/>
        </w:rPr>
      </w:pPr>
      <w:r>
        <w:rPr>
          <w:rFonts w:ascii="Times New Roman" w:hAnsi="Times New Roman"/>
        </w:rPr>
        <w:t xml:space="preserve">D: I will give you some </w:t>
      </w:r>
      <w:r>
        <w:rPr>
          <w:rFonts w:ascii="Times New Roman" w:hAnsi="Times New Roman"/>
          <w:b/>
        </w:rPr>
        <w:t>antibiotics</w:t>
      </w:r>
      <w:r>
        <w:rPr>
          <w:rFonts w:ascii="Times New Roman" w:hAnsi="Times New Roman"/>
        </w:rPr>
        <w:t>.</w:t>
      </w:r>
    </w:p>
    <w:p>
      <w:pPr>
        <w:pStyle w:val="style0"/>
        <w:spacing w:lineRule="exact" w:line="240"/>
        <w:ind w:firstLine="720"/>
        <w:jc w:val="both"/>
        <w:rPr>
          <w:rFonts w:ascii="Times New Roman" w:hAnsi="Times New Roman"/>
          <w:b/>
        </w:rPr>
      </w:pPr>
      <w:r>
        <w:rPr>
          <w:rFonts w:ascii="Times New Roman" w:hAnsi="Times New Roman"/>
        </w:rPr>
        <w:t xml:space="preserve">I: Khakhua </w:t>
      </w:r>
      <w:r>
        <w:rPr>
          <w:rFonts w:ascii="Times New Roman" w:hAnsi="Times New Roman"/>
          <w:b/>
        </w:rPr>
        <w:t>chiandipayotic</w:t>
      </w:r>
    </w:p>
    <w:p>
      <w:pPr>
        <w:pStyle w:val="style0"/>
        <w:spacing w:lineRule="exact" w:line="240"/>
        <w:ind w:firstLine="720"/>
        <w:jc w:val="both"/>
        <w:rPr>
          <w:rFonts w:ascii="Times New Roman" w:hAnsi="Times New Roman"/>
        </w:rPr>
      </w:pPr>
      <w:r>
        <w:rPr>
          <w:rFonts w:ascii="Times New Roman" w:hAnsi="Times New Roman"/>
          <w:b/>
        </w:rPr>
        <w:t>/</w:t>
      </w:r>
      <w:r>
        <w:rPr>
          <w:rFonts w:ascii="Times New Roman" w:hAnsi="Times New Roman"/>
        </w:rPr>
        <w:t xml:space="preserve">xaxua </w:t>
      </w:r>
      <w:r>
        <w:rPr>
          <w:rFonts w:ascii="Times New Roman" w:hAnsi="Times New Roman"/>
          <w:szCs w:val="24"/>
        </w:rPr>
        <w:t>tʃiandipajotic/</w:t>
      </w:r>
    </w:p>
    <w:p>
      <w:pPr>
        <w:pStyle w:val="style0"/>
        <w:spacing w:lineRule="exact" w:line="240"/>
        <w:ind w:firstLine="720"/>
        <w:jc w:val="both"/>
        <w:rPr>
          <w:rFonts w:ascii="Times New Roman" w:hAnsi="Times New Roman"/>
        </w:rPr>
      </w:pPr>
      <w:r>
        <w:rPr>
          <w:rFonts w:ascii="Times New Roman" w:hAnsi="Times New Roman"/>
        </w:rPr>
        <w:t>SP: Andipayotic nisio sina?</w:t>
      </w:r>
    </w:p>
    <w:p>
      <w:pPr>
        <w:pStyle w:val="style0"/>
        <w:spacing w:lineRule="exact" w:line="240"/>
        <w:ind w:left="720"/>
        <w:jc w:val="both"/>
        <w:rPr>
          <w:rFonts w:ascii="Times New Roman" w:hAnsi="Times New Roman"/>
          <w:b/>
        </w:rPr>
      </w:pPr>
      <w:r>
        <w:rPr>
          <w:rFonts w:ascii="Times New Roman" w:hAnsi="Times New Roman"/>
        </w:rPr>
        <w:t xml:space="preserve">I: Khokhukhua </w:t>
      </w:r>
      <w:r>
        <w:rPr>
          <w:rFonts w:ascii="Times New Roman" w:hAnsi="Times New Roman"/>
          <w:b/>
        </w:rPr>
        <w:t>kamalesi fulani</w:t>
      </w:r>
      <w:r>
        <w:rPr>
          <w:rFonts w:ascii="Times New Roman" w:hAnsi="Times New Roman"/>
        </w:rPr>
        <w:t xml:space="preserve"> kakhuyete oone, </w:t>
      </w:r>
      <w:r>
        <w:rPr>
          <w:rFonts w:ascii="Times New Roman" w:hAnsi="Times New Roman"/>
          <w:b/>
        </w:rPr>
        <w:t>kamalesi kakera ebactiria mumubili. Bali khobakhua kamalesi fulani kachakhwira birusi fulani mumubili.</w:t>
      </w:r>
    </w:p>
    <w:p>
      <w:pPr>
        <w:pStyle w:val="style0"/>
        <w:spacing w:lineRule="exact" w:line="240"/>
        <w:ind w:left="720"/>
        <w:jc w:val="both"/>
        <w:rPr>
          <w:rFonts w:ascii="Times New Roman" w:hAnsi="Times New Roman"/>
          <w:b/>
        </w:rPr>
      </w:pPr>
      <w:r>
        <w:rPr>
          <w:rFonts w:ascii="Times New Roman" w:hAnsi="Times New Roman"/>
        </w:rPr>
        <w:t>/xoxuxua kamalesi Fulani kaxujete oone kamalesi kakera epakitiria mumu</w:t>
      </w:r>
      <w:r>
        <w:rPr>
          <w:rFonts w:ascii="Times New Roman" w:hAnsi="Times New Roman"/>
          <w:sz w:val="24"/>
          <w:szCs w:val="24"/>
        </w:rPr>
        <w:t>βili/</w:t>
      </w:r>
    </w:p>
    <w:p>
      <w:pPr>
        <w:pStyle w:val="style0"/>
        <w:spacing w:lineRule="auto" w:line="240"/>
        <w:jc w:val="both"/>
        <w:rPr>
          <w:rFonts w:ascii="Times New Roman" w:hAnsi="Times New Roman"/>
          <w:b/>
          <w:sz w:val="24"/>
          <w:szCs w:val="24"/>
        </w:rPr>
      </w:pPr>
    </w:p>
    <w:p>
      <w:pPr>
        <w:pStyle w:val="style0"/>
        <w:spacing w:lineRule="auto" w:line="240"/>
        <w:jc w:val="both"/>
        <w:rPr>
          <w:rFonts w:ascii="Times New Roman" w:hAnsi="Times New Roman"/>
          <w:sz w:val="24"/>
          <w:szCs w:val="24"/>
        </w:rPr>
      </w:pPr>
      <w:r>
        <w:rPr>
          <w:rFonts w:ascii="Times New Roman" w:hAnsi="Times New Roman"/>
          <w:sz w:val="24"/>
          <w:szCs w:val="24"/>
        </w:rPr>
        <w:t xml:space="preserve">In extract one above the non-native doctor uses the word </w:t>
      </w:r>
      <w:r>
        <w:rPr>
          <w:rFonts w:ascii="Times New Roman" w:hAnsi="Times New Roman"/>
          <w:b/>
          <w:sz w:val="24"/>
          <w:szCs w:val="24"/>
        </w:rPr>
        <w:t xml:space="preserve">antibiotics </w:t>
      </w:r>
      <w:r>
        <w:rPr>
          <w:rFonts w:ascii="Times New Roman" w:hAnsi="Times New Roman"/>
          <w:sz w:val="24"/>
          <w:szCs w:val="24"/>
        </w:rPr>
        <w:t xml:space="preserve">which does not have an equivalent form in Lubukusu. The interpreter retains the word antibiotics in the TL utterance and loss of meaning occurs. To prove that this is a new phenomenon to the monolingual Bukusu patient, </w:t>
      </w:r>
      <w:r>
        <w:rPr>
          <w:rFonts w:ascii="Times New Roman" w:hAnsi="Times New Roman"/>
          <w:sz w:val="24"/>
          <w:szCs w:val="24"/>
          <w:lang w:val="en-US"/>
        </w:rPr>
        <w:t xml:space="preserve">the patient asks, </w:t>
      </w:r>
      <w:r>
        <w:rPr>
          <w:rFonts w:ascii="Times New Roman" w:hAnsi="Times New Roman"/>
          <w:sz w:val="24"/>
          <w:szCs w:val="24"/>
        </w:rPr>
        <w:t xml:space="preserve"> </w:t>
      </w:r>
      <w:r>
        <w:rPr>
          <w:rFonts w:ascii="Times New Roman" w:hAnsi="Times New Roman"/>
          <w:b/>
          <w:sz w:val="24"/>
          <w:szCs w:val="24"/>
        </w:rPr>
        <w:t>‘</w:t>
      </w:r>
      <w:r>
        <w:rPr>
          <w:rFonts w:ascii="Times New Roman" w:hAnsi="Times New Roman"/>
          <w:b/>
          <w:i/>
          <w:sz w:val="24"/>
          <w:szCs w:val="24"/>
        </w:rPr>
        <w:t>andipayotic nisio si</w:t>
      </w:r>
      <w:r>
        <w:rPr>
          <w:rFonts w:ascii="Times New Roman" w:hAnsi="Times New Roman"/>
          <w:i/>
          <w:sz w:val="24"/>
          <w:szCs w:val="24"/>
        </w:rPr>
        <w:t>?</w:t>
      </w:r>
      <w:r>
        <w:rPr>
          <w:rFonts w:ascii="Times New Roman" w:hAnsi="Times New Roman"/>
          <w:sz w:val="24"/>
          <w:szCs w:val="24"/>
        </w:rPr>
        <w:t xml:space="preserve">’ (what is an antibiotic?). </w:t>
      </w:r>
      <w:r>
        <w:rPr>
          <w:rFonts w:ascii="Times New Roman" w:hAnsi="Times New Roman"/>
          <w:sz w:val="24"/>
          <w:szCs w:val="24"/>
          <w:lang w:val="en-US"/>
        </w:rPr>
        <w:t>The interpreter answers her, "Some</w:t>
      </w:r>
      <w:r>
        <w:rPr>
          <w:rFonts w:ascii="Times New Roman" w:hAnsi="Times New Roman"/>
          <w:sz w:val="24"/>
          <w:szCs w:val="24"/>
        </w:rPr>
        <w:t xml:space="preserve"> kind of medicine that kills </w:t>
      </w:r>
      <w:r>
        <w:rPr>
          <w:rFonts w:ascii="Times New Roman" w:hAnsi="Times New Roman"/>
          <w:sz w:val="24"/>
          <w:szCs w:val="24"/>
          <w:lang w:val="en-US"/>
        </w:rPr>
        <w:t>bacteria</w:t>
      </w:r>
      <w:r>
        <w:rPr>
          <w:rFonts w:ascii="Times New Roman" w:hAnsi="Times New Roman"/>
          <w:sz w:val="24"/>
          <w:szCs w:val="24"/>
        </w:rPr>
        <w:t xml:space="preserve"> in your body</w:t>
      </w:r>
      <w:r>
        <w:rPr>
          <w:rFonts w:ascii="Times New Roman" w:hAnsi="Times New Roman"/>
          <w:sz w:val="24"/>
          <w:szCs w:val="24"/>
          <w:lang w:val="en-US"/>
        </w:rPr>
        <w:t>"</w:t>
      </w:r>
      <w:r>
        <w:rPr>
          <w:rFonts w:ascii="Times New Roman" w:hAnsi="Times New Roman"/>
          <w:sz w:val="24"/>
          <w:szCs w:val="24"/>
        </w:rPr>
        <w:t xml:space="preserve"> then she adds that it’s a kind of medicine that kills some kind of viruses in the body. The term </w:t>
      </w:r>
      <w:r>
        <w:rPr>
          <w:rFonts w:ascii="Times New Roman" w:hAnsi="Times New Roman"/>
          <w:b/>
          <w:sz w:val="24"/>
          <w:szCs w:val="24"/>
        </w:rPr>
        <w:t>antibiotic</w:t>
      </w:r>
      <w:r>
        <w:rPr>
          <w:rFonts w:ascii="Times New Roman" w:hAnsi="Times New Roman"/>
          <w:sz w:val="24"/>
          <w:szCs w:val="24"/>
        </w:rPr>
        <w:t xml:space="preserve"> is one example of medical terms that have no equivalents in Lubukusu and might not be sufficiently interpreted by an explanation. The interpreter who is in essence a linguistic mediator between two people with no common code of communication, misses out in this particular mediation event as she interprets bactaria as </w:t>
      </w:r>
      <w:r>
        <w:rPr>
          <w:rFonts w:ascii="Times New Roman" w:hAnsi="Times New Roman"/>
          <w:b/>
          <w:sz w:val="24"/>
          <w:szCs w:val="24"/>
        </w:rPr>
        <w:t>‘birusi</w:t>
      </w:r>
      <w:r>
        <w:rPr>
          <w:rFonts w:ascii="Times New Roman" w:hAnsi="Times New Roman"/>
          <w:sz w:val="24"/>
          <w:szCs w:val="24"/>
        </w:rPr>
        <w:t xml:space="preserve">’ which means viruses. It is common knowledge in medical jargon that a virus and bacteria are two very different organisms causing different ailments in humans. </w:t>
      </w:r>
      <w:r>
        <w:rPr>
          <w:rFonts w:ascii="Times New Roman" w:hAnsi="Times New Roman"/>
          <w:sz w:val="24"/>
          <w:szCs w:val="24"/>
          <w:lang w:val="en-US"/>
        </w:rPr>
        <w:t>The interpretation here fails the Vinlay and Darnebelt (1995) test of equivalency. They (Ibid) view equivalency as a product of interpretation in which the same situation is replicated in the target language but with different wording. The medical terms: antibiotic and bacteria are uninterpretable into Lubukusu . The</w:t>
      </w:r>
      <w:r>
        <w:rPr>
          <w:rFonts w:ascii="Times New Roman" w:hAnsi="Times New Roman"/>
          <w:sz w:val="24"/>
          <w:szCs w:val="24"/>
        </w:rPr>
        <w:t xml:space="preserve"> same phenomenon is experienced in the following extract.</w:t>
      </w:r>
    </w:p>
    <w:p>
      <w:pPr>
        <w:pStyle w:val="style0"/>
        <w:spacing w:lineRule="exact" w:line="240"/>
        <w:jc w:val="both"/>
        <w:rPr>
          <w:rFonts w:ascii="Times New Roman" w:hAnsi="Times New Roman"/>
        </w:rPr>
      </w:pPr>
      <w:r>
        <w:rPr>
          <w:rFonts w:ascii="Times New Roman" w:hAnsi="Times New Roman"/>
        </w:rPr>
        <w:t>2</w:t>
      </w:r>
    </w:p>
    <w:p>
      <w:pPr>
        <w:pStyle w:val="style0"/>
        <w:spacing w:lineRule="exact" w:line="240"/>
        <w:ind w:left="720" w:firstLine="720"/>
        <w:jc w:val="both"/>
        <w:rPr>
          <w:rFonts w:ascii="Times New Roman" w:hAnsi="Times New Roman"/>
        </w:rPr>
      </w:pPr>
      <w:r>
        <w:rPr>
          <w:rFonts w:ascii="Times New Roman" w:hAnsi="Times New Roman"/>
        </w:rPr>
        <w:t xml:space="preserve">D: He is having </w:t>
      </w:r>
      <w:r>
        <w:rPr>
          <w:rFonts w:ascii="Times New Roman" w:hAnsi="Times New Roman"/>
          <w:b/>
        </w:rPr>
        <w:t>metemesis</w:t>
      </w:r>
      <w:r>
        <w:rPr>
          <w:rFonts w:ascii="Times New Roman" w:hAnsi="Times New Roman"/>
        </w:rPr>
        <w:t xml:space="preserve">? </w:t>
      </w:r>
    </w:p>
    <w:p>
      <w:pPr>
        <w:pStyle w:val="style0"/>
        <w:spacing w:lineRule="exact" w:line="240"/>
        <w:ind w:left="720" w:firstLine="720"/>
        <w:jc w:val="both"/>
        <w:rPr>
          <w:rFonts w:ascii="Times New Roman" w:hAnsi="Times New Roman"/>
        </w:rPr>
      </w:pPr>
      <w:r>
        <w:rPr>
          <w:rFonts w:ascii="Times New Roman" w:hAnsi="Times New Roman"/>
        </w:rPr>
        <w:t>I: Explain</w:t>
      </w:r>
    </w:p>
    <w:p>
      <w:pPr>
        <w:pStyle w:val="style0"/>
        <w:spacing w:lineRule="exact" w:line="240"/>
        <w:ind w:left="720" w:firstLine="720"/>
        <w:jc w:val="both"/>
        <w:rPr>
          <w:rFonts w:ascii="Times New Roman" w:hAnsi="Times New Roman"/>
        </w:rPr>
      </w:pPr>
      <w:r>
        <w:rPr>
          <w:rFonts w:ascii="Times New Roman" w:hAnsi="Times New Roman"/>
        </w:rPr>
        <w:t xml:space="preserve">D: Does he have </w:t>
      </w:r>
      <w:r>
        <w:rPr>
          <w:rFonts w:ascii="Times New Roman" w:hAnsi="Times New Roman"/>
          <w:b/>
        </w:rPr>
        <w:t>metemesis</w:t>
      </w:r>
      <w:r>
        <w:rPr>
          <w:rFonts w:ascii="Times New Roman" w:hAnsi="Times New Roman"/>
        </w:rPr>
        <w:t>? Is the cough, does it have any blood stains?</w:t>
      </w:r>
    </w:p>
    <w:p>
      <w:pPr>
        <w:pStyle w:val="style0"/>
        <w:spacing w:lineRule="exact" w:line="240"/>
        <w:ind w:left="720" w:firstLine="720"/>
        <w:jc w:val="both"/>
        <w:rPr>
          <w:rFonts w:ascii="Times New Roman" w:hAnsi="Times New Roman"/>
          <w:b/>
          <w:sz w:val="24"/>
          <w:szCs w:val="24"/>
        </w:rPr>
      </w:pPr>
      <w:r>
        <w:rPr>
          <w:rFonts w:ascii="Times New Roman" w:hAnsi="Times New Roman"/>
        </w:rPr>
        <w:t xml:space="preserve">I: Nakholola kamakhaso ako kabechanga khomo nende </w:t>
      </w:r>
      <w:r>
        <w:rPr>
          <w:rFonts w:ascii="Times New Roman" w:hAnsi="Times New Roman"/>
          <w:b/>
        </w:rPr>
        <w:t>kamafuki</w:t>
      </w:r>
      <w:r>
        <w:rPr>
          <w:rFonts w:ascii="Times New Roman" w:hAnsi="Times New Roman"/>
          <w:b/>
          <w:sz w:val="24"/>
          <w:szCs w:val="24"/>
        </w:rPr>
        <w:t>?</w:t>
      </w:r>
    </w:p>
    <w:p>
      <w:pPr>
        <w:pStyle w:val="style0"/>
        <w:spacing w:lineRule="exact" w:line="240"/>
        <w:ind w:left="720" w:firstLine="720"/>
        <w:jc w:val="both"/>
        <w:rPr>
          <w:rFonts w:ascii="Times New Roman" w:hAnsi="Times New Roman"/>
          <w:sz w:val="24"/>
          <w:szCs w:val="24"/>
        </w:rPr>
      </w:pPr>
      <w:r>
        <w:rPr>
          <w:rFonts w:ascii="Times New Roman" w:hAnsi="Times New Roman"/>
        </w:rPr>
        <w:t>/noxolola kamaxaso ako ka</w:t>
      </w:r>
      <w:r>
        <w:rPr>
          <w:rFonts w:ascii="Times New Roman" w:hAnsi="Times New Roman"/>
          <w:sz w:val="24"/>
          <w:szCs w:val="24"/>
        </w:rPr>
        <w:t>βe</w:t>
      </w:r>
      <w:r>
        <w:rPr>
          <w:rFonts w:ascii="Times New Roman" w:hAnsi="Times New Roman"/>
          <w:szCs w:val="24"/>
        </w:rPr>
        <w:t>tʃangaxomo nende kamafuki/</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In this second example, the doctor uses the word </w:t>
      </w:r>
      <w:r>
        <w:rPr>
          <w:rFonts w:ascii="Times New Roman" w:hAnsi="Times New Roman"/>
          <w:b/>
          <w:sz w:val="24"/>
          <w:szCs w:val="24"/>
        </w:rPr>
        <w:t>metemesis</w:t>
      </w:r>
      <w:r>
        <w:rPr>
          <w:rFonts w:ascii="Times New Roman" w:hAnsi="Times New Roman"/>
          <w:sz w:val="24"/>
          <w:szCs w:val="24"/>
        </w:rPr>
        <w:t xml:space="preserve"> to inquire about the type of cough that the patient is having. </w:t>
      </w:r>
      <w:r>
        <w:rPr>
          <w:rFonts w:ascii="Times New Roman" w:hAnsi="Times New Roman"/>
          <w:sz w:val="24"/>
          <w:szCs w:val="24"/>
          <w:lang w:val="en-US"/>
        </w:rPr>
        <w:t>Shariati and Shariati (2014) note that a successful translation or interpretation for that matter, is one that conveys the explicit and implicit meaning of the source language as fully and accurately as possible. Notice that the interpretation in this example is successful. The</w:t>
      </w:r>
      <w:r>
        <w:rPr>
          <w:rFonts w:ascii="Times New Roman" w:hAnsi="Times New Roman"/>
          <w:sz w:val="24"/>
          <w:szCs w:val="24"/>
        </w:rPr>
        <w:t xml:space="preserve"> interpreter did not know the meaning of the word so he asks for an explanation from the doctor but even after getting the meaning of the word, the interpreter does not find any equivalent one to one terminilogy in Lubukusu. He attempts to interpret by giving an explanation in Lubukusu. Eventually the medical term </w:t>
      </w:r>
      <w:r>
        <w:rPr>
          <w:rFonts w:ascii="Times New Roman" w:hAnsi="Times New Roman"/>
          <w:sz w:val="24"/>
          <w:szCs w:val="24"/>
        </w:rPr>
        <w:t>metemesis is interpreted by elaboration which suffices as no meaning was lost.</w:t>
      </w:r>
      <w:r>
        <w:rPr>
          <w:rFonts w:ascii="Times New Roman" w:hAnsi="Times New Roman"/>
          <w:sz w:val="24"/>
          <w:szCs w:val="24"/>
          <w:lang w:val="en-US"/>
        </w:rPr>
        <w:t xml:space="preserve"> The case above agrees with Jacobson (1959) that differences between language should not necessarily thwart the process of interpretation.</w:t>
      </w:r>
    </w:p>
    <w:p>
      <w:pPr>
        <w:pStyle w:val="style0"/>
        <w:spacing w:lineRule="exact" w:line="240"/>
        <w:ind w:right="144"/>
        <w:jc w:val="both"/>
        <w:rPr>
          <w:rFonts w:ascii="Times New Roman" w:hAnsi="Times New Roman"/>
        </w:rPr>
      </w:pPr>
      <w:r>
        <w:rPr>
          <w:rFonts w:ascii="Times New Roman" w:hAnsi="Times New Roman"/>
        </w:rPr>
        <w:t>3</w:t>
      </w:r>
    </w:p>
    <w:p>
      <w:pPr>
        <w:pStyle w:val="style0"/>
        <w:tabs>
          <w:tab w:val="left" w:leader="none" w:pos="1560"/>
        </w:tabs>
        <w:spacing w:lineRule="exact" w:line="240"/>
        <w:ind w:left="1440"/>
        <w:jc w:val="both"/>
        <w:rPr>
          <w:rFonts w:ascii="Times New Roman" w:hAnsi="Times New Roman"/>
        </w:rPr>
      </w:pPr>
      <w:r>
        <w:rPr>
          <w:rFonts w:ascii="Times New Roman" w:hAnsi="Times New Roman"/>
        </w:rPr>
        <w:t xml:space="preserve">D: She may be developing stomach </w:t>
      </w:r>
      <w:r>
        <w:rPr>
          <w:rFonts w:ascii="Times New Roman" w:hAnsi="Times New Roman"/>
          <w:b/>
        </w:rPr>
        <w:t>ulcers</w:t>
      </w:r>
      <w:r>
        <w:rPr>
          <w:rFonts w:ascii="Times New Roman" w:hAnsi="Times New Roman"/>
        </w:rPr>
        <w:t xml:space="preserve">. I will send her to do an </w:t>
      </w:r>
      <w:r>
        <w:rPr>
          <w:rFonts w:ascii="Times New Roman" w:hAnsi="Times New Roman"/>
          <w:b/>
        </w:rPr>
        <w:t>ultra-sound</w:t>
      </w:r>
      <w:r>
        <w:rPr>
          <w:rFonts w:ascii="Times New Roman" w:hAnsi="Times New Roman"/>
        </w:rPr>
        <w:t xml:space="preserve"> then we can proceed from there.</w:t>
      </w:r>
    </w:p>
    <w:p>
      <w:pPr>
        <w:pStyle w:val="style0"/>
        <w:tabs>
          <w:tab w:val="left" w:leader="none" w:pos="1560"/>
        </w:tabs>
        <w:spacing w:lineRule="exact" w:line="240"/>
        <w:ind w:left="1440"/>
        <w:jc w:val="both"/>
        <w:rPr>
          <w:rFonts w:ascii="Times New Roman" w:hAnsi="Times New Roman"/>
        </w:rPr>
      </w:pPr>
      <w:r>
        <w:rPr>
          <w:rFonts w:ascii="Times New Roman" w:hAnsi="Times New Roman"/>
        </w:rPr>
        <w:t xml:space="preserve">I: Bali ofwana olinende </w:t>
      </w:r>
      <w:r>
        <w:rPr>
          <w:rFonts w:ascii="Times New Roman" w:hAnsi="Times New Roman"/>
          <w:b/>
        </w:rPr>
        <w:t>bidonda</w:t>
      </w:r>
      <w:r>
        <w:rPr>
          <w:rFonts w:ascii="Times New Roman" w:hAnsi="Times New Roman"/>
        </w:rPr>
        <w:t xml:space="preserve"> </w:t>
      </w:r>
      <w:r>
        <w:rPr>
          <w:rFonts w:ascii="Times New Roman" w:hAnsi="Times New Roman"/>
          <w:b/>
        </w:rPr>
        <w:t>bywe munda</w:t>
      </w:r>
      <w:r>
        <w:rPr>
          <w:rFonts w:ascii="Times New Roman" w:hAnsi="Times New Roman"/>
        </w:rPr>
        <w:t xml:space="preserve">, taktare alikho akhuruma khukhupa </w:t>
      </w:r>
      <w:r>
        <w:rPr>
          <w:rFonts w:ascii="Times New Roman" w:hAnsi="Times New Roman"/>
          <w:b/>
        </w:rPr>
        <w:t>epicha ye munda</w:t>
      </w:r>
      <w:r>
        <w:rPr>
          <w:rFonts w:ascii="Times New Roman" w:hAnsi="Times New Roman"/>
        </w:rPr>
        <w:t xml:space="preserve"> nie abone nga naendelea.</w:t>
      </w:r>
    </w:p>
    <w:p>
      <w:pPr>
        <w:pStyle w:val="style0"/>
        <w:tabs>
          <w:tab w:val="left" w:leader="none" w:pos="1560"/>
        </w:tabs>
        <w:spacing w:lineRule="exact" w:line="240"/>
        <w:ind w:left="1440"/>
        <w:jc w:val="both"/>
        <w:rPr>
          <w:rFonts w:ascii="Times New Roman" w:hAnsi="Times New Roman"/>
        </w:rPr>
      </w:pPr>
      <w:r>
        <w:rPr>
          <w:rFonts w:ascii="Times New Roman" w:hAnsi="Times New Roman"/>
        </w:rPr>
        <w:t>/</w:t>
      </w:r>
      <w:r>
        <w:rPr>
          <w:rFonts w:ascii="Times New Roman" w:hAnsi="Times New Roman"/>
          <w:sz w:val="24"/>
          <w:szCs w:val="24"/>
        </w:rPr>
        <w:t>βali ofuana olinende βidonda βje munda, takitare alixo axuruma xuxupa epi</w:t>
      </w:r>
      <w:r>
        <w:rPr>
          <w:rFonts w:ascii="Times New Roman" w:hAnsi="Times New Roman"/>
          <w:szCs w:val="24"/>
        </w:rPr>
        <w:t>tʃa je munda/</w:t>
      </w:r>
    </w:p>
    <w:p>
      <w:pPr>
        <w:pStyle w:val="style0"/>
        <w:tabs>
          <w:tab w:val="left" w:leader="none" w:pos="1560"/>
        </w:tabs>
        <w:spacing w:lineRule="auto" w:line="240"/>
        <w:jc w:val="both"/>
        <w:rPr>
          <w:rFonts w:ascii="Times New Roman" w:hAnsi="Times New Roman"/>
        </w:rPr>
      </w:pPr>
      <w:r>
        <w:rPr>
          <w:rFonts w:ascii="Times New Roman" w:hAnsi="Times New Roman"/>
        </w:rPr>
        <w:t xml:space="preserve">In example 3, two words used by the non-native doctor lack equivalents in Lubukusu. The patient in the dialoque complains of stomachache and the doctor suspects that the patient might be having </w:t>
      </w:r>
      <w:r>
        <w:rPr>
          <w:rFonts w:ascii="Times New Roman" w:hAnsi="Times New Roman"/>
          <w:b/>
        </w:rPr>
        <w:t>ulcers.</w:t>
      </w:r>
      <w:r>
        <w:rPr>
          <w:rFonts w:ascii="Times New Roman" w:hAnsi="Times New Roman"/>
        </w:rPr>
        <w:t xml:space="preserve"> The doctor plans to send the patient for an ultra sound. The interpreter had the task of carrying this message across to the patient from English to Lubukusu. The two words </w:t>
      </w:r>
      <w:r>
        <w:rPr>
          <w:rFonts w:ascii="Times New Roman" w:hAnsi="Times New Roman"/>
          <w:b/>
        </w:rPr>
        <w:t>‘ulcers</w:t>
      </w:r>
      <w:r>
        <w:rPr>
          <w:rFonts w:ascii="Times New Roman" w:hAnsi="Times New Roman"/>
        </w:rPr>
        <w:t xml:space="preserve"> and </w:t>
      </w:r>
      <w:r>
        <w:rPr>
          <w:rFonts w:ascii="Times New Roman" w:hAnsi="Times New Roman"/>
          <w:b/>
        </w:rPr>
        <w:t>ultra-sound</w:t>
      </w:r>
      <w:r>
        <w:rPr>
          <w:rFonts w:ascii="Times New Roman" w:hAnsi="Times New Roman"/>
        </w:rPr>
        <w:t xml:space="preserve"> were a challenge to the interpreter as she found no equivalents in Lubukusu. She therefore interpreted them by a simple explanation as, “</w:t>
      </w:r>
      <w:r>
        <w:rPr>
          <w:rFonts w:ascii="Times New Roman" w:hAnsi="Times New Roman"/>
          <w:b/>
          <w:i/>
        </w:rPr>
        <w:t>bitonda bywe munda</w:t>
      </w:r>
      <w:r>
        <w:rPr>
          <w:rFonts w:ascii="Times New Roman" w:hAnsi="Times New Roman"/>
        </w:rPr>
        <w:t>” (stomach wounds) and “</w:t>
      </w:r>
      <w:r>
        <w:rPr>
          <w:rFonts w:ascii="Times New Roman" w:hAnsi="Times New Roman"/>
          <w:b/>
          <w:i/>
        </w:rPr>
        <w:t>epicha ye munda</w:t>
      </w:r>
      <w:r>
        <w:rPr>
          <w:rFonts w:ascii="Times New Roman" w:hAnsi="Times New Roman"/>
        </w:rPr>
        <w:t>” (the picture of the stomach). Despite these phrases not being the one to one equivalents for the two words, they sufficiently delivered the message intended for the patient.</w:t>
      </w:r>
    </w:p>
    <w:p>
      <w:pPr>
        <w:pStyle w:val="style0"/>
        <w:tabs>
          <w:tab w:val="left" w:leader="none" w:pos="1560"/>
        </w:tabs>
        <w:spacing w:lineRule="exact" w:line="240"/>
        <w:jc w:val="both"/>
        <w:rPr>
          <w:rFonts w:ascii="Times New Roman" w:hAnsi="Times New Roman"/>
        </w:rPr>
      </w:pPr>
      <w:r>
        <w:rPr>
          <w:rFonts w:ascii="Times New Roman" w:hAnsi="Times New Roman"/>
        </w:rPr>
        <w:t>4</w:t>
      </w:r>
    </w:p>
    <w:p>
      <w:pPr>
        <w:pStyle w:val="style0"/>
        <w:spacing w:lineRule="exact" w:line="240"/>
        <w:ind w:left="720" w:firstLine="720"/>
        <w:jc w:val="both"/>
        <w:rPr>
          <w:rFonts w:ascii="Times New Roman" w:hAnsi="Times New Roman"/>
          <w:b/>
        </w:rPr>
      </w:pPr>
      <w:r>
        <w:rPr>
          <w:rFonts w:ascii="Times New Roman" w:hAnsi="Times New Roman"/>
        </w:rPr>
        <w:t xml:space="preserve">D: It only protects against the </w:t>
      </w:r>
      <w:r>
        <w:rPr>
          <w:rFonts w:ascii="Times New Roman" w:hAnsi="Times New Roman"/>
          <w:b/>
        </w:rPr>
        <w:t>virus</w:t>
      </w:r>
      <w:r>
        <w:rPr>
          <w:rFonts w:ascii="Times New Roman" w:hAnsi="Times New Roman"/>
        </w:rPr>
        <w:t xml:space="preserve"> and boasts your </w:t>
      </w:r>
      <w:r>
        <w:rPr>
          <w:rFonts w:ascii="Times New Roman" w:hAnsi="Times New Roman"/>
          <w:b/>
        </w:rPr>
        <w:t>immunity</w:t>
      </w:r>
    </w:p>
    <w:p>
      <w:pPr>
        <w:pStyle w:val="style0"/>
        <w:spacing w:lineRule="exact" w:line="240"/>
        <w:ind w:left="720" w:firstLine="720"/>
        <w:jc w:val="both"/>
        <w:rPr>
          <w:rFonts w:ascii="Times New Roman" w:hAnsi="Times New Roman"/>
        </w:rPr>
      </w:pPr>
      <w:r>
        <w:rPr>
          <w:rFonts w:ascii="Times New Roman" w:hAnsi="Times New Roman"/>
          <w:b/>
        </w:rPr>
        <w:t xml:space="preserve">I:  </w:t>
      </w:r>
      <w:r>
        <w:rPr>
          <w:rFonts w:ascii="Times New Roman" w:hAnsi="Times New Roman"/>
        </w:rPr>
        <w:t xml:space="preserve">Bali tawe ekhulinda busa khukhwamanana nende covid lundi ekhuwa </w:t>
      </w:r>
      <w:r>
        <w:rPr>
          <w:rFonts w:ascii="Times New Roman" w:hAnsi="Times New Roman"/>
          <w:b/>
        </w:rPr>
        <w:t>immunity</w:t>
      </w:r>
      <w:r>
        <w:rPr>
          <w:rFonts w:ascii="Times New Roman" w:hAnsi="Times New Roman"/>
        </w:rPr>
        <w:t>.</w:t>
      </w:r>
    </w:p>
    <w:p>
      <w:pPr>
        <w:pStyle w:val="style0"/>
        <w:spacing w:lineRule="exact" w:line="240"/>
        <w:ind w:left="720" w:firstLine="720"/>
        <w:jc w:val="both"/>
        <w:rPr>
          <w:rFonts w:ascii="Times New Roman" w:hAnsi="Times New Roman"/>
        </w:rPr>
      </w:pPr>
      <w:r>
        <w:rPr>
          <w:rFonts w:ascii="Times New Roman" w:hAnsi="Times New Roman"/>
          <w:b/>
        </w:rPr>
        <w:t>/</w:t>
      </w:r>
      <w:r>
        <w:rPr>
          <w:rFonts w:ascii="Times New Roman" w:hAnsi="Times New Roman"/>
          <w:sz w:val="24"/>
          <w:szCs w:val="24"/>
        </w:rPr>
        <w:t>βali tawe exulinda xuxwamanana nende k</w:t>
      </w:r>
      <w:r>
        <w:rPr>
          <w:szCs w:val="24"/>
        </w:rPr>
        <w:t>ɵ</w:t>
      </w:r>
      <w:r>
        <w:rPr>
          <w:rFonts w:ascii="Times New Roman" w:hAnsi="Times New Roman"/>
          <w:sz w:val="24"/>
          <w:szCs w:val="24"/>
        </w:rPr>
        <w:t>vid lundi exuwa imjuniti /</w:t>
      </w:r>
    </w:p>
    <w:p>
      <w:pPr>
        <w:pStyle w:val="style0"/>
        <w:spacing w:lineRule="exact" w:line="240"/>
        <w:ind w:left="720" w:firstLine="720"/>
        <w:jc w:val="both"/>
        <w:rPr>
          <w:rFonts w:ascii="Times New Roman" w:hAnsi="Times New Roman"/>
        </w:rPr>
      </w:pPr>
      <w:r>
        <w:rPr>
          <w:rFonts w:ascii="Times New Roman" w:hAnsi="Times New Roman"/>
        </w:rPr>
        <w:t xml:space="preserve">SP: Naba </w:t>
      </w:r>
      <w:r>
        <w:rPr>
          <w:rFonts w:ascii="Times New Roman" w:hAnsi="Times New Roman"/>
          <w:b/>
        </w:rPr>
        <w:t>immunity</w:t>
      </w:r>
      <w:r>
        <w:rPr>
          <w:rFonts w:ascii="Times New Roman" w:hAnsi="Times New Roman"/>
        </w:rPr>
        <w:t xml:space="preserve"> nisio sina?</w:t>
      </w:r>
    </w:p>
    <w:p>
      <w:pPr>
        <w:pStyle w:val="style0"/>
        <w:spacing w:lineRule="exact" w:line="240"/>
        <w:ind w:left="720" w:firstLine="720"/>
        <w:jc w:val="both"/>
        <w:rPr>
          <w:rFonts w:ascii="Times New Roman" w:hAnsi="Times New Roman"/>
        </w:rPr>
      </w:pPr>
      <w:r>
        <w:rPr>
          <w:rFonts w:ascii="Times New Roman" w:hAnsi="Times New Roman"/>
        </w:rPr>
        <w:t>/na</w:t>
      </w:r>
      <w:r>
        <w:rPr>
          <w:rFonts w:ascii="Times New Roman" w:hAnsi="Times New Roman"/>
          <w:sz w:val="24"/>
          <w:szCs w:val="24"/>
        </w:rPr>
        <w:t>βa imjuniti nisi</w:t>
      </w:r>
      <w:r>
        <w:rPr>
          <w:szCs w:val="24"/>
        </w:rPr>
        <w:t>ɵ</w:t>
      </w:r>
      <w:r>
        <w:rPr>
          <w:rFonts w:ascii="Times New Roman" w:hAnsi="Times New Roman"/>
          <w:sz w:val="24"/>
          <w:szCs w:val="24"/>
        </w:rPr>
        <w:t xml:space="preserve"> sina/</w:t>
      </w:r>
    </w:p>
    <w:p>
      <w:pPr>
        <w:pStyle w:val="style0"/>
        <w:spacing w:lineRule="exact" w:line="240"/>
        <w:ind w:left="720" w:firstLine="720"/>
        <w:jc w:val="both"/>
        <w:rPr>
          <w:rFonts w:ascii="Times New Roman" w:hAnsi="Times New Roman"/>
        </w:rPr>
      </w:pPr>
      <w:r>
        <w:rPr>
          <w:rFonts w:ascii="Times New Roman" w:hAnsi="Times New Roman"/>
        </w:rPr>
        <w:t xml:space="preserve">I: She is asking what is </w:t>
      </w:r>
      <w:r>
        <w:rPr>
          <w:rFonts w:ascii="Times New Roman" w:hAnsi="Times New Roman"/>
          <w:b/>
        </w:rPr>
        <w:t>immunity</w:t>
      </w:r>
    </w:p>
    <w:p>
      <w:pPr>
        <w:pStyle w:val="style0"/>
        <w:spacing w:lineRule="exact" w:line="240"/>
        <w:ind w:left="1440"/>
        <w:jc w:val="both"/>
        <w:rPr>
          <w:rFonts w:ascii="Times New Roman" w:hAnsi="Times New Roman"/>
        </w:rPr>
      </w:pPr>
      <w:r>
        <w:rPr>
          <w:rFonts w:ascii="Times New Roman" w:hAnsi="Times New Roman"/>
        </w:rPr>
        <w:t xml:space="preserve">D: </w:t>
      </w:r>
      <w:r>
        <w:rPr>
          <w:rFonts w:ascii="Times New Roman" w:hAnsi="Times New Roman"/>
          <w:b/>
        </w:rPr>
        <w:t>Immunity</w:t>
      </w:r>
      <w:r>
        <w:rPr>
          <w:rFonts w:ascii="Times New Roman" w:hAnsi="Times New Roman"/>
        </w:rPr>
        <w:t xml:space="preserve"> is the ability of your body to withstand a particular disease or situation.</w:t>
      </w:r>
    </w:p>
    <w:p>
      <w:pPr>
        <w:pStyle w:val="style0"/>
        <w:spacing w:lineRule="exact" w:line="240"/>
        <w:ind w:left="1440"/>
        <w:jc w:val="both"/>
        <w:rPr>
          <w:rFonts w:ascii="Times New Roman" w:hAnsi="Times New Roman"/>
        </w:rPr>
      </w:pPr>
      <w:r>
        <w:rPr>
          <w:rFonts w:ascii="Times New Roman" w:hAnsi="Times New Roman"/>
        </w:rPr>
        <w:t xml:space="preserve">I: Bali </w:t>
      </w:r>
      <w:r>
        <w:rPr>
          <w:rFonts w:ascii="Times New Roman" w:hAnsi="Times New Roman"/>
          <w:b/>
        </w:rPr>
        <w:t>immunity</w:t>
      </w:r>
      <w:r>
        <w:rPr>
          <w:rFonts w:ascii="Times New Roman" w:hAnsi="Times New Roman"/>
        </w:rPr>
        <w:t xml:space="preserve"> eli ehali ye khuuba nende bunyali bwe khupana nende bulwale bubwicha.</w:t>
      </w:r>
    </w:p>
    <w:p>
      <w:pPr>
        <w:pStyle w:val="style0"/>
        <w:spacing w:lineRule="exact" w:line="240"/>
        <w:ind w:left="1440"/>
        <w:jc w:val="both"/>
        <w:rPr>
          <w:rFonts w:ascii="Times New Roman" w:hAnsi="Times New Roman"/>
        </w:rPr>
      </w:pPr>
      <w:r>
        <w:rPr>
          <w:rFonts w:ascii="Times New Roman" w:hAnsi="Times New Roman"/>
          <w:b/>
        </w:rPr>
        <w:t>/</w:t>
      </w:r>
      <w:r>
        <w:rPr>
          <w:rFonts w:ascii="Times New Roman" w:hAnsi="Times New Roman"/>
          <w:sz w:val="24"/>
          <w:szCs w:val="24"/>
        </w:rPr>
        <w:t>βali imjuniti eli ehali je xuβa nende βuɲali βwe xupana nende βulwale βuβwi</w:t>
      </w:r>
      <w:r>
        <w:rPr>
          <w:szCs w:val="24"/>
        </w:rPr>
        <w:t>tʃa/</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The term </w:t>
      </w:r>
      <w:r>
        <w:rPr>
          <w:rFonts w:ascii="Times New Roman" w:hAnsi="Times New Roman"/>
          <w:b/>
          <w:sz w:val="24"/>
          <w:szCs w:val="24"/>
        </w:rPr>
        <w:t>immunity</w:t>
      </w:r>
      <w:r>
        <w:rPr>
          <w:rFonts w:ascii="Times New Roman" w:hAnsi="Times New Roman"/>
          <w:sz w:val="24"/>
          <w:szCs w:val="24"/>
        </w:rPr>
        <w:t xml:space="preserve"> as used by the doctor in this excerpt poses a challenge to the interpreter. The interpreter seemed not to know any word in Lubukusu that means exactly the same as </w:t>
      </w:r>
      <w:r>
        <w:rPr>
          <w:rFonts w:ascii="Times New Roman" w:hAnsi="Times New Roman"/>
          <w:b/>
          <w:sz w:val="24"/>
          <w:szCs w:val="24"/>
        </w:rPr>
        <w:t>immunity</w:t>
      </w:r>
      <w:r>
        <w:rPr>
          <w:rFonts w:ascii="Times New Roman" w:hAnsi="Times New Roman"/>
          <w:sz w:val="24"/>
          <w:szCs w:val="24"/>
        </w:rPr>
        <w:t>. In her interpretation she decides to use the same word from the SL into the TL utterance, in the process the message is lost and the patient asks what the interpreter meant. The interpreter faithfully passes the question across to the doctor. After the doctor’s explanation of what immunity is, still the interpreter could not find an equivalent term that means the same in Lubukusu. She therefore opts to do interpretation by explicitation.</w:t>
      </w:r>
    </w:p>
    <w:p>
      <w:pPr>
        <w:pStyle w:val="style0"/>
        <w:tabs>
          <w:tab w:val="left" w:leader="none" w:pos="1560"/>
        </w:tabs>
        <w:spacing w:lineRule="exact" w:line="240"/>
        <w:jc w:val="both"/>
        <w:rPr>
          <w:rFonts w:ascii="Times New Roman" w:hAnsi="Times New Roman"/>
          <w:sz w:val="24"/>
          <w:szCs w:val="24"/>
        </w:rPr>
      </w:pPr>
      <w:r>
        <w:rPr>
          <w:rFonts w:ascii="Times New Roman" w:hAnsi="Times New Roman"/>
          <w:sz w:val="24"/>
          <w:szCs w:val="24"/>
        </w:rPr>
        <w:t>5</w:t>
      </w:r>
    </w:p>
    <w:p>
      <w:pPr>
        <w:pStyle w:val="style0"/>
        <w:spacing w:lineRule="exact" w:line="240"/>
        <w:ind w:left="720" w:firstLine="720"/>
        <w:jc w:val="both"/>
        <w:rPr>
          <w:rFonts w:ascii="Times New Roman" w:hAnsi="Times New Roman"/>
        </w:rPr>
      </w:pPr>
      <w:r>
        <w:rPr>
          <w:rFonts w:ascii="Times New Roman" w:hAnsi="Times New Roman"/>
        </w:rPr>
        <w:t xml:space="preserve">D: Has she tested </w:t>
      </w:r>
      <w:r>
        <w:rPr>
          <w:rFonts w:ascii="Times New Roman" w:hAnsi="Times New Roman"/>
          <w:b/>
        </w:rPr>
        <w:t>covid</w:t>
      </w:r>
      <w:r>
        <w:rPr>
          <w:rFonts w:ascii="Times New Roman" w:hAnsi="Times New Roman"/>
        </w:rPr>
        <w:t>?</w:t>
      </w:r>
    </w:p>
    <w:p>
      <w:pPr>
        <w:pStyle w:val="style0"/>
        <w:spacing w:lineRule="exact" w:line="240"/>
        <w:ind w:left="720" w:firstLine="720"/>
        <w:jc w:val="both"/>
        <w:rPr>
          <w:rFonts w:ascii="Times New Roman" w:hAnsi="Times New Roman"/>
          <w:b/>
        </w:rPr>
      </w:pPr>
      <w:r>
        <w:rPr>
          <w:rFonts w:ascii="Times New Roman" w:hAnsi="Times New Roman"/>
        </w:rPr>
        <w:t xml:space="preserve">I: Mala waipimakho </w:t>
      </w:r>
      <w:r>
        <w:rPr>
          <w:rFonts w:ascii="Times New Roman" w:hAnsi="Times New Roman"/>
          <w:b/>
        </w:rPr>
        <w:t>koviti?</w:t>
      </w:r>
    </w:p>
    <w:p>
      <w:pPr>
        <w:pStyle w:val="style0"/>
        <w:spacing w:lineRule="exact" w:line="240"/>
        <w:ind w:left="720" w:firstLine="720"/>
        <w:jc w:val="both"/>
        <w:rPr>
          <w:rFonts w:ascii="Times New Roman" w:hAnsi="Times New Roman"/>
          <w:b/>
        </w:rPr>
      </w:pPr>
      <w:r>
        <w:rPr>
          <w:rFonts w:ascii="Times New Roman" w:hAnsi="Times New Roman"/>
        </w:rPr>
        <w:t>/mala wapimilex</w:t>
      </w:r>
      <w:r>
        <w:rPr>
          <w:szCs w:val="24"/>
        </w:rPr>
        <w:t>ɵ</w:t>
      </w:r>
      <w:r>
        <w:rPr>
          <w:rFonts w:ascii="Times New Roman" w:hAnsi="Times New Roman"/>
        </w:rPr>
        <w:t xml:space="preserve"> k</w:t>
      </w:r>
      <w:r>
        <w:rPr>
          <w:szCs w:val="24"/>
        </w:rPr>
        <w:t>ɵ</w:t>
      </w:r>
      <w:r>
        <w:rPr>
          <w:rFonts w:ascii="Times New Roman" w:hAnsi="Times New Roman"/>
        </w:rPr>
        <w:t>vit/</w:t>
      </w:r>
    </w:p>
    <w:p>
      <w:pPr>
        <w:pStyle w:val="style0"/>
        <w:spacing w:lineRule="auto" w:line="240"/>
        <w:jc w:val="both"/>
        <w:rPr>
          <w:rFonts w:ascii="Times New Roman" w:hAnsi="Times New Roman"/>
          <w:b/>
          <w:sz w:val="24"/>
          <w:szCs w:val="24"/>
        </w:rPr>
      </w:pPr>
      <w:r>
        <w:rPr>
          <w:rFonts w:ascii="Times New Roman" w:hAnsi="Times New Roman"/>
          <w:sz w:val="24"/>
          <w:szCs w:val="24"/>
        </w:rPr>
        <w:t xml:space="preserve">The data in this study was collected partly in the year 2020 and early 2021 a period of time when </w:t>
      </w:r>
      <w:r>
        <w:rPr>
          <w:rFonts w:ascii="Times New Roman" w:hAnsi="Times New Roman"/>
          <w:sz w:val="24"/>
          <w:szCs w:val="24"/>
          <w:lang w:val="en-US"/>
        </w:rPr>
        <w:t>COVID -1</w:t>
      </w:r>
      <w:r>
        <w:rPr>
          <w:rFonts w:ascii="Times New Roman" w:hAnsi="Times New Roman"/>
          <w:sz w:val="24"/>
          <w:szCs w:val="24"/>
        </w:rPr>
        <w:t xml:space="preserve">9 was at the peak. Finding patients with </w:t>
      </w:r>
      <w:r>
        <w:rPr>
          <w:rFonts w:ascii="Times New Roman" w:hAnsi="Times New Roman"/>
          <w:sz w:val="24"/>
          <w:szCs w:val="24"/>
          <w:lang w:val="en-US"/>
        </w:rPr>
        <w:t>COVID-</w:t>
      </w:r>
      <w:r>
        <w:rPr>
          <w:rFonts w:ascii="Times New Roman" w:hAnsi="Times New Roman"/>
          <w:sz w:val="24"/>
          <w:szCs w:val="24"/>
        </w:rPr>
        <w:t xml:space="preserve">19 was therefore inevitable. Furthermore </w:t>
      </w:r>
      <w:r>
        <w:rPr>
          <w:rFonts w:ascii="Times New Roman" w:hAnsi="Times New Roman"/>
          <w:sz w:val="24"/>
          <w:szCs w:val="24"/>
          <w:lang w:val="en-US"/>
        </w:rPr>
        <w:t>COVID -</w:t>
      </w:r>
      <w:r>
        <w:rPr>
          <w:rFonts w:ascii="Times New Roman" w:hAnsi="Times New Roman"/>
          <w:sz w:val="24"/>
          <w:szCs w:val="24"/>
        </w:rPr>
        <w:t>19 was a novel disease so people had no time to find appropriate terms in their various languages to name the disease or the symptoms that characterized it. In Lubukusu as can be seen in the example above, the same word from the SL was used in Lubukusu with adaptation to the phonology of Lubukusu</w:t>
      </w:r>
    </w:p>
    <w:p>
      <w:pPr>
        <w:pStyle w:val="style0"/>
        <w:spacing w:lineRule="exact" w:line="240"/>
        <w:jc w:val="both"/>
        <w:rPr>
          <w:rFonts w:ascii="Times New Roman" w:hAnsi="Times New Roman"/>
          <w:sz w:val="24"/>
          <w:szCs w:val="24"/>
        </w:rPr>
      </w:pPr>
      <w:r>
        <w:rPr>
          <w:rFonts w:ascii="Times New Roman" w:hAnsi="Times New Roman"/>
          <w:sz w:val="24"/>
          <w:szCs w:val="24"/>
        </w:rPr>
        <w:t>6</w:t>
      </w:r>
    </w:p>
    <w:p>
      <w:pPr>
        <w:pStyle w:val="style0"/>
        <w:spacing w:lineRule="exact" w:line="240"/>
        <w:ind w:left="720" w:firstLine="720"/>
        <w:jc w:val="both"/>
        <w:rPr>
          <w:rFonts w:ascii="Times New Roman" w:hAnsi="Times New Roman"/>
          <w:sz w:val="24"/>
          <w:szCs w:val="24"/>
        </w:rPr>
      </w:pPr>
      <w:r>
        <w:rPr>
          <w:rFonts w:ascii="Times New Roman" w:hAnsi="Times New Roman"/>
          <w:sz w:val="24"/>
          <w:szCs w:val="24"/>
        </w:rPr>
        <w:t xml:space="preserve">D: I think that is an </w:t>
      </w:r>
      <w:r>
        <w:rPr>
          <w:rFonts w:ascii="Times New Roman" w:hAnsi="Times New Roman"/>
          <w:b/>
          <w:sz w:val="24"/>
          <w:szCs w:val="24"/>
        </w:rPr>
        <w:t>allergy</w:t>
      </w:r>
      <w:r>
        <w:rPr>
          <w:rFonts w:ascii="Times New Roman" w:hAnsi="Times New Roman"/>
          <w:sz w:val="24"/>
          <w:szCs w:val="24"/>
        </w:rPr>
        <w:t xml:space="preserve">, any history of </w:t>
      </w:r>
      <w:r>
        <w:rPr>
          <w:rFonts w:ascii="Times New Roman" w:hAnsi="Times New Roman"/>
          <w:b/>
          <w:sz w:val="24"/>
          <w:szCs w:val="24"/>
        </w:rPr>
        <w:t>allergy</w:t>
      </w:r>
      <w:r>
        <w:rPr>
          <w:rFonts w:ascii="Times New Roman" w:hAnsi="Times New Roman"/>
          <w:sz w:val="24"/>
          <w:szCs w:val="24"/>
        </w:rPr>
        <w:t xml:space="preserve"> in the family?</w:t>
      </w:r>
    </w:p>
    <w:p>
      <w:pPr>
        <w:pStyle w:val="style0"/>
        <w:spacing w:lineRule="exact" w:line="240"/>
        <w:ind w:left="720" w:firstLine="720"/>
        <w:jc w:val="both"/>
        <w:rPr>
          <w:rFonts w:ascii="Times New Roman" w:hAnsi="Times New Roman"/>
          <w:sz w:val="24"/>
          <w:szCs w:val="24"/>
        </w:rPr>
      </w:pPr>
      <w:r>
        <w:rPr>
          <w:rFonts w:ascii="Times New Roman" w:hAnsi="Times New Roman"/>
          <w:sz w:val="24"/>
          <w:szCs w:val="24"/>
        </w:rPr>
        <w:t>I: Taktari alikho aloma ali oli nende allergy ye mbeo</w:t>
      </w:r>
    </w:p>
    <w:p>
      <w:pPr>
        <w:pStyle w:val="style0"/>
        <w:spacing w:lineRule="exact" w:line="240"/>
        <w:ind w:left="720" w:firstLine="720"/>
        <w:jc w:val="both"/>
        <w:rPr>
          <w:rFonts w:ascii="Times New Roman" w:hAnsi="Times New Roman"/>
          <w:sz w:val="24"/>
          <w:szCs w:val="24"/>
        </w:rPr>
      </w:pPr>
      <w:r>
        <w:rPr>
          <w:rFonts w:ascii="Times New Roman" w:hAnsi="Times New Roman"/>
          <w:sz w:val="24"/>
          <w:szCs w:val="24"/>
        </w:rPr>
        <w:t>/ taktari alixo aloma ali oli nende ala</w:t>
      </w:r>
      <w:r>
        <w:rPr>
          <w:rFonts w:ascii="Times New Roman" w:hAnsi="Times New Roman"/>
          <w:szCs w:val="24"/>
        </w:rPr>
        <w:t>tʃi</w:t>
      </w:r>
      <w:r>
        <w:rPr>
          <w:rFonts w:ascii="Times New Roman" w:hAnsi="Times New Roman"/>
          <w:sz w:val="24"/>
          <w:szCs w:val="24"/>
        </w:rPr>
        <w:t xml:space="preserve"> je mbeo/</w:t>
      </w:r>
    </w:p>
    <w:p>
      <w:pPr>
        <w:pStyle w:val="style0"/>
        <w:spacing w:lineRule="exact" w:line="240"/>
        <w:ind w:left="720" w:firstLine="720"/>
        <w:jc w:val="both"/>
        <w:rPr>
          <w:rFonts w:ascii="Times New Roman" w:hAnsi="Times New Roman"/>
          <w:sz w:val="24"/>
          <w:szCs w:val="24"/>
        </w:rPr>
      </w:pPr>
      <w:r>
        <w:rPr>
          <w:rFonts w:ascii="Times New Roman" w:hAnsi="Times New Roman"/>
          <w:sz w:val="24"/>
          <w:szCs w:val="24"/>
        </w:rPr>
        <w:t xml:space="preserve">SP: </w:t>
      </w:r>
      <w:r>
        <w:rPr>
          <w:rFonts w:ascii="Times New Roman" w:hAnsi="Times New Roman"/>
          <w:b/>
          <w:sz w:val="24"/>
          <w:szCs w:val="24"/>
        </w:rPr>
        <w:t>Alachi</w:t>
      </w:r>
      <w:r>
        <w:rPr>
          <w:rFonts w:ascii="Times New Roman" w:hAnsi="Times New Roman"/>
          <w:sz w:val="24"/>
          <w:szCs w:val="24"/>
        </w:rPr>
        <w:t xml:space="preserve"> nisio si?</w:t>
      </w:r>
    </w:p>
    <w:p>
      <w:pPr>
        <w:pStyle w:val="style0"/>
        <w:spacing w:lineRule="exact" w:line="240"/>
        <w:ind w:left="720" w:firstLine="720"/>
        <w:jc w:val="both"/>
        <w:rPr>
          <w:rFonts w:ascii="Times New Roman" w:hAnsi="Times New Roman"/>
          <w:sz w:val="24"/>
          <w:szCs w:val="24"/>
        </w:rPr>
      </w:pPr>
      <w:r>
        <w:rPr>
          <w:rFonts w:ascii="Times New Roman" w:hAnsi="Times New Roman"/>
          <w:sz w:val="24"/>
          <w:szCs w:val="24"/>
        </w:rPr>
        <w:t>/ala</w:t>
      </w:r>
      <w:r>
        <w:rPr>
          <w:rFonts w:ascii="Times New Roman" w:hAnsi="Times New Roman"/>
          <w:szCs w:val="24"/>
        </w:rPr>
        <w:t>tʃi nisio sina/</w:t>
      </w:r>
    </w:p>
    <w:p>
      <w:pPr>
        <w:pStyle w:val="style0"/>
        <w:spacing w:lineRule="exact" w:line="240"/>
        <w:ind w:left="720" w:firstLine="720"/>
        <w:jc w:val="both"/>
        <w:rPr>
          <w:rFonts w:ascii="Times New Roman" w:hAnsi="Times New Roman"/>
          <w:sz w:val="24"/>
          <w:szCs w:val="24"/>
        </w:rPr>
      </w:pPr>
      <w:r>
        <w:rPr>
          <w:rFonts w:ascii="Times New Roman" w:hAnsi="Times New Roman"/>
          <w:sz w:val="24"/>
          <w:szCs w:val="24"/>
        </w:rPr>
        <w:t xml:space="preserve">I: what is </w:t>
      </w:r>
      <w:r>
        <w:rPr>
          <w:rFonts w:ascii="Times New Roman" w:hAnsi="Times New Roman"/>
          <w:b/>
          <w:sz w:val="24"/>
          <w:szCs w:val="24"/>
        </w:rPr>
        <w:t>allergy</w:t>
      </w:r>
    </w:p>
    <w:p>
      <w:pPr>
        <w:pStyle w:val="style0"/>
        <w:spacing w:lineRule="exact" w:line="240"/>
        <w:ind w:left="1440"/>
        <w:jc w:val="both"/>
        <w:rPr>
          <w:rFonts w:ascii="Times New Roman" w:hAnsi="Times New Roman"/>
          <w:sz w:val="24"/>
          <w:szCs w:val="24"/>
        </w:rPr>
      </w:pPr>
      <w:r>
        <w:rPr>
          <w:rFonts w:ascii="Times New Roman" w:hAnsi="Times New Roman"/>
          <w:sz w:val="24"/>
          <w:szCs w:val="24"/>
        </w:rPr>
        <w:t xml:space="preserve">D: </w:t>
      </w:r>
      <w:r>
        <w:rPr>
          <w:rFonts w:ascii="Times New Roman" w:hAnsi="Times New Roman"/>
          <w:b/>
          <w:sz w:val="24"/>
          <w:szCs w:val="24"/>
        </w:rPr>
        <w:t>Allergy</w:t>
      </w:r>
      <w:r>
        <w:rPr>
          <w:rFonts w:ascii="Times New Roman" w:hAnsi="Times New Roman"/>
          <w:sz w:val="24"/>
          <w:szCs w:val="24"/>
        </w:rPr>
        <w:t xml:space="preserve"> is when somebody reacts to something in the environment like cold, dust or food, when exposed to that environmemt the body developes some changes.</w:t>
      </w:r>
    </w:p>
    <w:p>
      <w:pPr>
        <w:pStyle w:val="style0"/>
        <w:spacing w:lineRule="exact" w:line="240"/>
        <w:ind w:left="1440"/>
        <w:jc w:val="both"/>
        <w:rPr>
          <w:rFonts w:ascii="Times New Roman" w:hAnsi="Times New Roman"/>
          <w:sz w:val="24"/>
          <w:szCs w:val="24"/>
        </w:rPr>
      </w:pPr>
      <w:r>
        <w:rPr>
          <w:rFonts w:ascii="Times New Roman" w:hAnsi="Times New Roman"/>
          <w:sz w:val="24"/>
          <w:szCs w:val="24"/>
        </w:rPr>
        <w:t>I: Bali kumubili kwoo kwaria embeo, sekwenya embeo eyeyo ta, noluli lufumbi nende embeo eyeyo nono yekasia kamolu ili okhilwa khuela okhwokhwo</w:t>
      </w:r>
    </w:p>
    <w:p>
      <w:pPr>
        <w:pStyle w:val="style0"/>
        <w:spacing w:lineRule="exact" w:line="240"/>
        <w:ind w:left="1440"/>
        <w:jc w:val="both"/>
        <w:rPr>
          <w:rFonts w:ascii="Times New Roman" w:hAnsi="Times New Roman"/>
          <w:sz w:val="24"/>
          <w:szCs w:val="24"/>
        </w:rPr>
      </w:pPr>
      <w:r>
        <w:rPr>
          <w:rFonts w:ascii="Times New Roman" w:hAnsi="Times New Roman"/>
          <w:sz w:val="24"/>
          <w:szCs w:val="24"/>
        </w:rPr>
        <w:t>/βali kumuβili kwoo kwaria embeo embeo ejejo ta, noluli lufumbi nende embeo ejejo nono jekasia kamolu ili oxilwa xuela oxwoxwo/</w:t>
      </w:r>
    </w:p>
    <w:p>
      <w:pPr>
        <w:pStyle w:val="style0"/>
        <w:spacing w:lineRule="auto" w:line="240"/>
        <w:jc w:val="both"/>
        <w:rPr>
          <w:rFonts w:ascii="Times New Roman" w:hAnsi="Times New Roman"/>
          <w:sz w:val="24"/>
          <w:szCs w:val="24"/>
        </w:rPr>
      </w:pPr>
      <w:r>
        <w:rPr>
          <w:rFonts w:ascii="Times New Roman" w:hAnsi="Times New Roman"/>
          <w:sz w:val="24"/>
          <w:szCs w:val="24"/>
        </w:rPr>
        <w:t>In example 6 above the doctor uses the word allergy to describe the patient’s condition. The interpreter uses the same word in her interpretation which causes the patient to ask, “</w:t>
      </w:r>
      <w:r>
        <w:rPr>
          <w:rFonts w:ascii="Times New Roman" w:hAnsi="Times New Roman"/>
          <w:b/>
          <w:sz w:val="24"/>
          <w:szCs w:val="24"/>
        </w:rPr>
        <w:t>alachi nisio sina</w:t>
      </w:r>
      <w:r>
        <w:rPr>
          <w:rFonts w:ascii="Times New Roman" w:hAnsi="Times New Roman"/>
          <w:sz w:val="24"/>
          <w:szCs w:val="24"/>
        </w:rPr>
        <w:t>?” (what is allergy?)  The interpreter still fails to find a word in lubukusu that means the same as allergy and therefore interprets it by the same explanation given by the doctor. The explanation in this case does not sufficiently carry the intended meaning from SLto TL.</w:t>
      </w:r>
    </w:p>
    <w:p>
      <w:pPr>
        <w:pStyle w:val="style0"/>
        <w:spacing w:lineRule="exact" w:line="240"/>
        <w:jc w:val="both"/>
        <w:rPr>
          <w:rFonts w:ascii="Times New Roman" w:hAnsi="Times New Roman"/>
          <w:sz w:val="24"/>
          <w:szCs w:val="24"/>
        </w:rPr>
      </w:pPr>
      <w:r>
        <w:rPr>
          <w:rFonts w:ascii="Times New Roman" w:hAnsi="Times New Roman"/>
          <w:sz w:val="24"/>
          <w:szCs w:val="24"/>
        </w:rPr>
        <w:t>7</w:t>
      </w:r>
    </w:p>
    <w:p>
      <w:pPr>
        <w:pStyle w:val="style0"/>
        <w:spacing w:lineRule="exact" w:line="240"/>
        <w:ind w:left="720" w:firstLine="720"/>
        <w:jc w:val="both"/>
        <w:rPr>
          <w:rFonts w:ascii="Times New Roman" w:hAnsi="Times New Roman"/>
        </w:rPr>
      </w:pPr>
      <w:r>
        <w:rPr>
          <w:rFonts w:ascii="Times New Roman" w:hAnsi="Times New Roman"/>
        </w:rPr>
        <w:t xml:space="preserve">D: I think she has </w:t>
      </w:r>
      <w:r>
        <w:rPr>
          <w:rFonts w:ascii="Times New Roman" w:hAnsi="Times New Roman"/>
          <w:b/>
        </w:rPr>
        <w:t xml:space="preserve">rhinitis </w:t>
      </w:r>
      <w:r>
        <w:rPr>
          <w:rFonts w:ascii="Times New Roman" w:hAnsi="Times New Roman"/>
        </w:rPr>
        <w:t xml:space="preserve">I will give her </w:t>
      </w:r>
      <w:r>
        <w:rPr>
          <w:rFonts w:ascii="Times New Roman" w:hAnsi="Times New Roman"/>
          <w:b/>
        </w:rPr>
        <w:t xml:space="preserve">antihystamines </w:t>
      </w:r>
      <w:r>
        <w:rPr>
          <w:rFonts w:ascii="Times New Roman" w:hAnsi="Times New Roman"/>
        </w:rPr>
        <w:t xml:space="preserve">to </w:t>
      </w:r>
      <w:r>
        <w:rPr>
          <w:rFonts w:ascii="Times New Roman" w:hAnsi="Times New Roman"/>
          <w:b/>
        </w:rPr>
        <w:t>decongest</w:t>
      </w:r>
      <w:r>
        <w:rPr>
          <w:rFonts w:ascii="Times New Roman" w:hAnsi="Times New Roman"/>
        </w:rPr>
        <w:t xml:space="preserve"> the nostrils.</w:t>
      </w:r>
    </w:p>
    <w:p>
      <w:pPr>
        <w:pStyle w:val="style0"/>
        <w:spacing w:lineRule="exact" w:line="240"/>
        <w:ind w:left="720" w:firstLine="720"/>
        <w:jc w:val="both"/>
        <w:rPr>
          <w:rFonts w:ascii="Times New Roman" w:hAnsi="Times New Roman"/>
        </w:rPr>
      </w:pPr>
      <w:r>
        <w:rPr>
          <w:rFonts w:ascii="Times New Roman" w:hAnsi="Times New Roman"/>
        </w:rPr>
        <w:t xml:space="preserve">I: bali alakhuwa </w:t>
      </w:r>
      <w:r>
        <w:rPr>
          <w:rFonts w:ascii="Times New Roman" w:hAnsi="Times New Roman"/>
          <w:b/>
        </w:rPr>
        <w:t xml:space="preserve">antihistamaini </w:t>
      </w:r>
      <w:r>
        <w:rPr>
          <w:rFonts w:ascii="Times New Roman" w:hAnsi="Times New Roman"/>
        </w:rPr>
        <w:t>yikule kamolu.</w:t>
      </w:r>
    </w:p>
    <w:p>
      <w:pPr>
        <w:pStyle w:val="style0"/>
        <w:spacing w:lineRule="exact" w:line="240"/>
        <w:ind w:left="720" w:firstLine="720"/>
        <w:jc w:val="both"/>
        <w:rPr>
          <w:rFonts w:ascii="Times New Roman" w:hAnsi="Times New Roman"/>
        </w:rPr>
      </w:pPr>
      <w:r>
        <w:rPr>
          <w:rFonts w:ascii="Times New Roman" w:hAnsi="Times New Roman"/>
        </w:rPr>
        <w:t xml:space="preserve">/ </w:t>
      </w:r>
      <w:r>
        <w:rPr>
          <w:rFonts w:ascii="Times New Roman" w:hAnsi="Times New Roman"/>
          <w:sz w:val="24"/>
          <w:szCs w:val="24"/>
        </w:rPr>
        <w:t>β</w:t>
      </w:r>
      <w:r>
        <w:rPr>
          <w:rFonts w:ascii="Times New Roman" w:hAnsi="Times New Roman"/>
        </w:rPr>
        <w:t xml:space="preserve">ali alaxuwa </w:t>
      </w:r>
      <w:r>
        <w:rPr>
          <w:rFonts w:ascii="Times New Roman" w:hAnsi="Times New Roman"/>
          <w:b/>
        </w:rPr>
        <w:t xml:space="preserve">antihistamaini </w:t>
      </w:r>
      <w:r>
        <w:rPr>
          <w:rFonts w:ascii="Times New Roman" w:hAnsi="Times New Roman"/>
        </w:rPr>
        <w:t>jikule kamolu/.</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The English medical terms in this extract are </w:t>
      </w:r>
      <w:r>
        <w:rPr>
          <w:rFonts w:ascii="Times New Roman" w:hAnsi="Times New Roman"/>
          <w:b/>
          <w:sz w:val="24"/>
          <w:szCs w:val="24"/>
        </w:rPr>
        <w:t>rhinitis</w:t>
      </w:r>
      <w:r>
        <w:rPr>
          <w:rFonts w:ascii="Times New Roman" w:hAnsi="Times New Roman"/>
          <w:sz w:val="24"/>
          <w:szCs w:val="24"/>
        </w:rPr>
        <w:t xml:space="preserve">, </w:t>
      </w:r>
      <w:r>
        <w:rPr>
          <w:rFonts w:ascii="Times New Roman" w:hAnsi="Times New Roman"/>
          <w:b/>
          <w:sz w:val="24"/>
          <w:szCs w:val="24"/>
        </w:rPr>
        <w:t>antihistamine</w:t>
      </w:r>
      <w:r>
        <w:rPr>
          <w:rFonts w:ascii="Times New Roman" w:hAnsi="Times New Roman"/>
          <w:sz w:val="24"/>
          <w:szCs w:val="24"/>
        </w:rPr>
        <w:t xml:space="preserve"> and </w:t>
      </w:r>
      <w:r>
        <w:rPr>
          <w:rFonts w:ascii="Times New Roman" w:hAnsi="Times New Roman"/>
          <w:b/>
          <w:sz w:val="24"/>
          <w:szCs w:val="24"/>
        </w:rPr>
        <w:t>decongest</w:t>
      </w:r>
      <w:r>
        <w:rPr>
          <w:rFonts w:ascii="Times New Roman" w:hAnsi="Times New Roman"/>
          <w:sz w:val="24"/>
          <w:szCs w:val="24"/>
        </w:rPr>
        <w:t xml:space="preserve">. The interpreter does not interpret the word </w:t>
      </w:r>
      <w:r>
        <w:rPr>
          <w:rFonts w:ascii="Times New Roman" w:hAnsi="Times New Roman"/>
          <w:b/>
          <w:sz w:val="24"/>
          <w:szCs w:val="24"/>
        </w:rPr>
        <w:t>rhinitis</w:t>
      </w:r>
      <w:r>
        <w:rPr>
          <w:rFonts w:ascii="Times New Roman" w:hAnsi="Times New Roman"/>
          <w:sz w:val="24"/>
          <w:szCs w:val="24"/>
        </w:rPr>
        <w:t xml:space="preserve"> due to lack of an equivalent in Lubukusu or perhaps the failure to know the meaning of the word. The word </w:t>
      </w:r>
      <w:r>
        <w:rPr>
          <w:rFonts w:ascii="Times New Roman" w:hAnsi="Times New Roman"/>
          <w:b/>
          <w:sz w:val="24"/>
          <w:szCs w:val="24"/>
        </w:rPr>
        <w:t>antihistamine</w:t>
      </w:r>
      <w:r>
        <w:rPr>
          <w:rFonts w:ascii="Times New Roman" w:hAnsi="Times New Roman"/>
          <w:sz w:val="24"/>
          <w:szCs w:val="24"/>
        </w:rPr>
        <w:t xml:space="preserve"> is used the way it is in the TL, and </w:t>
      </w:r>
      <w:r>
        <w:rPr>
          <w:rFonts w:ascii="Times New Roman" w:hAnsi="Times New Roman"/>
          <w:b/>
          <w:sz w:val="24"/>
          <w:szCs w:val="24"/>
        </w:rPr>
        <w:t>decongest</w:t>
      </w:r>
      <w:r>
        <w:rPr>
          <w:rFonts w:ascii="Times New Roman" w:hAnsi="Times New Roman"/>
          <w:sz w:val="24"/>
          <w:szCs w:val="24"/>
        </w:rPr>
        <w:t xml:space="preserve"> is rendered as ‘yikule’ (to open). Of the three words, only the word decongest is interpreted the rest are left uninterpreted.</w:t>
      </w:r>
      <w:r>
        <w:rPr>
          <w:rFonts w:ascii="Times New Roman" w:hAnsi="Times New Roman"/>
          <w:sz w:val="24"/>
          <w:szCs w:val="24"/>
          <w:lang w:val="en-US"/>
        </w:rPr>
        <w:t xml:space="preserve"> There exists semantically complex items in some languages that do not have equivalents in other languages. Moore (2005) established that some Arabic words do not have equivalents in English. This study established the same phenomenon. There are English medical terms that do not have equivalents in Lubukusu and these pose a real challenge to medical interpreters.</w:t>
      </w:r>
    </w:p>
    <w:p>
      <w:pPr>
        <w:pStyle w:val="style0"/>
        <w:spacing w:lineRule="exact" w:line="240"/>
        <w:ind w:right="144"/>
        <w:jc w:val="both"/>
        <w:rPr>
          <w:rFonts w:ascii="Times New Roman" w:hAnsi="Times New Roman"/>
        </w:rPr>
      </w:pPr>
      <w:r>
        <w:rPr>
          <w:rFonts w:ascii="Times New Roman" w:hAnsi="Times New Roman"/>
        </w:rPr>
        <w:t>8</w:t>
      </w:r>
    </w:p>
    <w:p>
      <w:pPr>
        <w:pStyle w:val="style0"/>
        <w:spacing w:lineRule="exact" w:line="240"/>
        <w:ind w:left="720" w:firstLine="720"/>
        <w:jc w:val="both"/>
        <w:rPr>
          <w:rFonts w:ascii="Times New Roman" w:hAnsi="Times New Roman"/>
        </w:rPr>
      </w:pPr>
      <w:r>
        <w:rPr>
          <w:rFonts w:ascii="Times New Roman" w:hAnsi="Times New Roman"/>
        </w:rPr>
        <w:t xml:space="preserve">D: He has been using </w:t>
      </w:r>
      <w:r>
        <w:rPr>
          <w:rFonts w:ascii="Times New Roman" w:hAnsi="Times New Roman"/>
          <w:b/>
        </w:rPr>
        <w:t>phenobapital</w:t>
      </w:r>
      <w:r>
        <w:rPr>
          <w:rFonts w:ascii="Times New Roman" w:hAnsi="Times New Roman"/>
        </w:rPr>
        <w:t xml:space="preserve"> to relieve the headache, does he convulse</w:t>
      </w:r>
    </w:p>
    <w:p>
      <w:pPr>
        <w:pStyle w:val="style0"/>
        <w:spacing w:lineRule="exact" w:line="240"/>
        <w:ind w:left="720" w:firstLine="720"/>
        <w:jc w:val="both"/>
        <w:rPr>
          <w:rFonts w:ascii="Times New Roman" w:hAnsi="Times New Roman"/>
          <w:sz w:val="24"/>
          <w:szCs w:val="24"/>
        </w:rPr>
      </w:pPr>
      <w:r>
        <w:rPr>
          <w:rFonts w:ascii="Times New Roman" w:hAnsi="Times New Roman"/>
        </w:rPr>
        <w:t>I</w:t>
      </w:r>
      <w:r>
        <w:rPr>
          <w:rFonts w:ascii="Times New Roman" w:hAnsi="Times New Roman"/>
          <w:b/>
        </w:rPr>
        <w:t>: Phenobapital</w:t>
      </w:r>
      <w:r>
        <w:rPr>
          <w:rFonts w:ascii="Times New Roman" w:hAnsi="Times New Roman"/>
        </w:rPr>
        <w:t>, okelangao nokhola oli chinganakani chitiba namwe</w:t>
      </w:r>
      <w:r>
        <w:rPr>
          <w:rFonts w:ascii="Times New Roman" w:hAnsi="Times New Roman"/>
          <w:sz w:val="24"/>
          <w:szCs w:val="24"/>
        </w:rPr>
        <w:t>?</w:t>
      </w:r>
    </w:p>
    <w:p>
      <w:pPr>
        <w:pStyle w:val="style0"/>
        <w:spacing w:lineRule="exact" w:line="240"/>
        <w:ind w:left="720" w:firstLine="720"/>
        <w:jc w:val="both"/>
        <w:rPr>
          <w:rFonts w:cs="Calibri"/>
          <w:sz w:val="24"/>
          <w:szCs w:val="24"/>
        </w:rPr>
      </w:pPr>
      <w:r>
        <w:rPr>
          <w:rFonts w:cs="Calibri"/>
        </w:rPr>
        <w:t xml:space="preserve">/fenobapitol okelangao noxola oli </w:t>
      </w:r>
      <w:r>
        <w:rPr>
          <w:rFonts w:cs="Calibri"/>
          <w:szCs w:val="24"/>
        </w:rPr>
        <w:t>tʃinganakani tʃiti</w:t>
      </w:r>
      <w:r>
        <w:rPr>
          <w:rFonts w:cs="Calibri"/>
          <w:sz w:val="24"/>
          <w:szCs w:val="24"/>
        </w:rPr>
        <w:t>βa namwe/</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The patient in the consultation from which the extract above was taken was suffering from epilepsy and so he had been using </w:t>
      </w:r>
      <w:r>
        <w:rPr>
          <w:rFonts w:ascii="Times New Roman" w:hAnsi="Times New Roman"/>
          <w:b/>
          <w:sz w:val="24"/>
          <w:szCs w:val="24"/>
        </w:rPr>
        <w:t>phenobapital</w:t>
      </w:r>
      <w:r>
        <w:rPr>
          <w:rFonts w:ascii="Times New Roman" w:hAnsi="Times New Roman"/>
          <w:sz w:val="24"/>
          <w:szCs w:val="24"/>
        </w:rPr>
        <w:t xml:space="preserve"> to prolong the intervals between the convulsions and make him function better. The word </w:t>
      </w:r>
      <w:r>
        <w:rPr>
          <w:rFonts w:ascii="Times New Roman" w:hAnsi="Times New Roman"/>
          <w:b/>
          <w:sz w:val="24"/>
          <w:szCs w:val="24"/>
        </w:rPr>
        <w:t xml:space="preserve">phenobapital </w:t>
      </w:r>
      <w:r>
        <w:rPr>
          <w:rFonts w:ascii="Times New Roman" w:hAnsi="Times New Roman"/>
          <w:sz w:val="24"/>
          <w:szCs w:val="24"/>
        </w:rPr>
        <w:t xml:space="preserve">which is the name for the drug used by epileptic patients does not have an equivalent form in Lubukusu and so it was retained in the TL utterance. The same case is observed in the following three examples: 9, 10 and 11. </w:t>
      </w:r>
      <w:r>
        <w:rPr>
          <w:rFonts w:ascii="Times New Roman" w:hAnsi="Times New Roman"/>
          <w:sz w:val="24"/>
          <w:szCs w:val="24"/>
          <w:lang w:val="en-US"/>
        </w:rPr>
        <w:t>English and Lubukusu belong to different cultures, origins and world views, these differences provide good grounds and evidence for the possibility of what (Gazhala, 2004) referred to as "unstranslatable"</w:t>
      </w:r>
    </w:p>
    <w:p>
      <w:pPr>
        <w:pStyle w:val="style0"/>
        <w:spacing w:lineRule="exact" w:line="240"/>
        <w:jc w:val="both"/>
        <w:rPr>
          <w:rFonts w:ascii="Times New Roman" w:hAnsi="Times New Roman"/>
          <w:sz w:val="24"/>
          <w:szCs w:val="24"/>
        </w:rPr>
      </w:pPr>
      <w:r>
        <w:rPr>
          <w:rFonts w:ascii="Times New Roman" w:hAnsi="Times New Roman"/>
          <w:sz w:val="24"/>
          <w:szCs w:val="24"/>
        </w:rPr>
        <w:t>9</w:t>
      </w:r>
    </w:p>
    <w:p>
      <w:pPr>
        <w:pStyle w:val="style0"/>
        <w:spacing w:lineRule="exact" w:line="240"/>
        <w:ind w:left="1440" w:firstLine="720"/>
        <w:jc w:val="both"/>
        <w:rPr>
          <w:rFonts w:ascii="Times New Roman" w:hAnsi="Times New Roman"/>
          <w:b/>
        </w:rPr>
      </w:pPr>
      <w:r>
        <w:rPr>
          <w:rFonts w:ascii="Times New Roman" w:hAnsi="Times New Roman"/>
        </w:rPr>
        <w:t xml:space="preserve">D: On top of it we shall give her </w:t>
      </w:r>
      <w:r>
        <w:rPr>
          <w:rFonts w:ascii="Times New Roman" w:hAnsi="Times New Roman"/>
          <w:b/>
        </w:rPr>
        <w:t xml:space="preserve">paracetamol </w:t>
      </w:r>
    </w:p>
    <w:p>
      <w:pPr>
        <w:pStyle w:val="style0"/>
        <w:spacing w:lineRule="exact" w:line="240"/>
        <w:ind w:left="2160"/>
        <w:jc w:val="both"/>
        <w:rPr>
          <w:rFonts w:ascii="Times New Roman" w:hAnsi="Times New Roman"/>
          <w:b/>
        </w:rPr>
      </w:pPr>
      <w:r>
        <w:rPr>
          <w:rFonts w:ascii="Times New Roman" w:hAnsi="Times New Roman"/>
        </w:rPr>
        <w:t xml:space="preserve">I: Nono lundi okhocha khumila kamalesi ka pungusia choto bali </w:t>
      </w:r>
      <w:r>
        <w:rPr>
          <w:rFonts w:ascii="Times New Roman" w:hAnsi="Times New Roman"/>
          <w:b/>
        </w:rPr>
        <w:t>paracetamol</w:t>
      </w:r>
    </w:p>
    <w:p>
      <w:pPr>
        <w:pStyle w:val="style0"/>
        <w:spacing w:lineRule="exact" w:line="240"/>
        <w:ind w:left="2160"/>
        <w:jc w:val="both"/>
        <w:rPr>
          <w:rFonts w:ascii="Times New Roman" w:hAnsi="Times New Roman"/>
        </w:rPr>
      </w:pPr>
      <w:r>
        <w:rPr>
          <w:rFonts w:ascii="Times New Roman" w:hAnsi="Times New Roman"/>
        </w:rPr>
        <w:t>/nono lundi oxo</w:t>
      </w:r>
      <w:r>
        <w:rPr>
          <w:rFonts w:cs="Calibri"/>
          <w:szCs w:val="24"/>
        </w:rPr>
        <w:t xml:space="preserve">tʃaxumila kamalesi ka pungusia tʃoto </w:t>
      </w:r>
      <w:r>
        <w:rPr>
          <w:rFonts w:cs="Calibri"/>
          <w:sz w:val="24"/>
          <w:szCs w:val="24"/>
        </w:rPr>
        <w:t>βali paracetamol/</w:t>
      </w:r>
    </w:p>
    <w:p>
      <w:pPr>
        <w:pStyle w:val="style0"/>
        <w:spacing w:lineRule="exact" w:line="240"/>
        <w:jc w:val="both"/>
        <w:rPr>
          <w:rFonts w:ascii="Times New Roman" w:hAnsi="Times New Roman"/>
        </w:rPr>
      </w:pPr>
      <w:r>
        <w:rPr>
          <w:rFonts w:ascii="Times New Roman" w:hAnsi="Times New Roman"/>
        </w:rPr>
        <w:t>10</w:t>
      </w:r>
    </w:p>
    <w:p>
      <w:pPr>
        <w:pStyle w:val="style0"/>
        <w:spacing w:lineRule="exact" w:line="240"/>
        <w:ind w:left="1440" w:firstLine="720"/>
        <w:jc w:val="both"/>
        <w:rPr>
          <w:rFonts w:ascii="Times New Roman" w:hAnsi="Times New Roman"/>
        </w:rPr>
      </w:pPr>
      <w:r>
        <w:rPr>
          <w:rFonts w:ascii="Times New Roman" w:hAnsi="Times New Roman"/>
        </w:rPr>
        <w:t xml:space="preserve">D: It actually shows you have malaria but no </w:t>
      </w:r>
      <w:r>
        <w:rPr>
          <w:rFonts w:ascii="Times New Roman" w:hAnsi="Times New Roman"/>
          <w:b/>
        </w:rPr>
        <w:t>typhoid</w:t>
      </w:r>
    </w:p>
    <w:p>
      <w:pPr>
        <w:pStyle w:val="style0"/>
        <w:spacing w:lineRule="exact" w:line="240"/>
        <w:ind w:left="1440" w:firstLine="720"/>
        <w:jc w:val="both"/>
        <w:rPr>
          <w:rFonts w:ascii="Times New Roman" w:hAnsi="Times New Roman"/>
        </w:rPr>
      </w:pPr>
      <w:r>
        <w:rPr>
          <w:rFonts w:ascii="Times New Roman" w:hAnsi="Times New Roman"/>
        </w:rPr>
        <w:t xml:space="preserve">I: kokesia kali olinende malaria yong’ene </w:t>
      </w:r>
      <w:r>
        <w:rPr>
          <w:rFonts w:ascii="Times New Roman" w:hAnsi="Times New Roman"/>
          <w:b/>
        </w:rPr>
        <w:t>tyhoid</w:t>
      </w:r>
      <w:r>
        <w:rPr>
          <w:rFonts w:ascii="Times New Roman" w:hAnsi="Times New Roman"/>
        </w:rPr>
        <w:t xml:space="preserve"> selimo ta</w:t>
      </w:r>
    </w:p>
    <w:p>
      <w:pPr>
        <w:pStyle w:val="style0"/>
        <w:spacing w:lineRule="exact" w:line="240"/>
        <w:ind w:left="1440" w:firstLine="720"/>
        <w:jc w:val="both"/>
        <w:rPr>
          <w:rFonts w:ascii="Times New Roman" w:hAnsi="Times New Roman"/>
        </w:rPr>
      </w:pPr>
      <w:r>
        <w:rPr>
          <w:rFonts w:ascii="Times New Roman" w:hAnsi="Times New Roman"/>
        </w:rPr>
        <w:t>/kokesia kali olinende malaria jo</w:t>
      </w:r>
      <w:r>
        <w:rPr>
          <w:rFonts w:ascii="Times New Roman" w:hAnsi="Times New Roman"/>
          <w:sz w:val="24"/>
          <w:szCs w:val="24"/>
        </w:rPr>
        <w:t>ŋ’ene taifoti selimo ta/</w:t>
      </w:r>
    </w:p>
    <w:p>
      <w:pPr>
        <w:pStyle w:val="style0"/>
        <w:spacing w:lineRule="exact" w:line="240"/>
        <w:jc w:val="both"/>
        <w:rPr>
          <w:rFonts w:ascii="Times New Roman" w:hAnsi="Times New Roman"/>
          <w:sz w:val="24"/>
          <w:szCs w:val="24"/>
        </w:rPr>
      </w:pPr>
      <w:r>
        <w:rPr>
          <w:rFonts w:ascii="Times New Roman" w:hAnsi="Times New Roman"/>
          <w:sz w:val="24"/>
          <w:szCs w:val="24"/>
        </w:rPr>
        <w:t>11</w:t>
      </w:r>
    </w:p>
    <w:p>
      <w:pPr>
        <w:pStyle w:val="style0"/>
        <w:spacing w:lineRule="exact" w:line="240"/>
        <w:ind w:left="2160"/>
        <w:jc w:val="both"/>
        <w:rPr>
          <w:rFonts w:ascii="Times New Roman" w:hAnsi="Times New Roman"/>
          <w:sz w:val="24"/>
          <w:szCs w:val="24"/>
        </w:rPr>
      </w:pPr>
      <w:r>
        <w:rPr>
          <w:rFonts w:ascii="Times New Roman" w:hAnsi="Times New Roman"/>
          <w:sz w:val="24"/>
          <w:szCs w:val="24"/>
        </w:rPr>
        <w:t xml:space="preserve">D: So we are going to test malaria for malarial parasites and also since it has the </w:t>
      </w:r>
      <w:bookmarkStart w:id="1" w:name="_GoBack"/>
      <w:bookmarkEnd w:id="1"/>
      <w:r>
        <w:rPr>
          <w:rFonts w:ascii="Times New Roman" w:hAnsi="Times New Roman"/>
          <w:sz w:val="24"/>
          <w:szCs w:val="24"/>
        </w:rPr>
        <w:t xml:space="preserve">same presentation like someone who has </w:t>
      </w:r>
      <w:r>
        <w:rPr>
          <w:rFonts w:ascii="Times New Roman" w:hAnsi="Times New Roman"/>
          <w:b/>
          <w:sz w:val="24"/>
          <w:szCs w:val="24"/>
        </w:rPr>
        <w:t>typhoid</w:t>
      </w:r>
      <w:r>
        <w:rPr>
          <w:rFonts w:ascii="Times New Roman" w:hAnsi="Times New Roman"/>
          <w:sz w:val="24"/>
          <w:szCs w:val="24"/>
        </w:rPr>
        <w:t xml:space="preserve">, so we are going to do the </w:t>
      </w:r>
      <w:r>
        <w:rPr>
          <w:rFonts w:ascii="Times New Roman" w:hAnsi="Times New Roman"/>
          <w:b/>
          <w:sz w:val="24"/>
          <w:szCs w:val="24"/>
        </w:rPr>
        <w:t>widal</w:t>
      </w:r>
      <w:r>
        <w:rPr>
          <w:rFonts w:ascii="Times New Roman" w:hAnsi="Times New Roman"/>
          <w:sz w:val="24"/>
          <w:szCs w:val="24"/>
        </w:rPr>
        <w:t xml:space="preserve"> test also,</w:t>
      </w:r>
    </w:p>
    <w:p>
      <w:pPr>
        <w:pStyle w:val="style0"/>
        <w:spacing w:lineRule="exact" w:line="240"/>
        <w:ind w:left="2160"/>
        <w:jc w:val="both"/>
        <w:rPr>
          <w:rFonts w:ascii="Times New Roman" w:hAnsi="Times New Roman"/>
          <w:sz w:val="24"/>
          <w:szCs w:val="24"/>
        </w:rPr>
      </w:pPr>
      <w:r>
        <w:rPr>
          <w:rFonts w:ascii="Times New Roman" w:hAnsi="Times New Roman"/>
          <w:sz w:val="24"/>
          <w:szCs w:val="24"/>
        </w:rPr>
        <w:t xml:space="preserve">I: Balikho bacha khupima malaria lundi bapimekho birusi bia malaria mala lundi bapimekho </w:t>
      </w:r>
      <w:r>
        <w:rPr>
          <w:rFonts w:ascii="Times New Roman" w:hAnsi="Times New Roman"/>
          <w:b/>
          <w:sz w:val="24"/>
          <w:szCs w:val="24"/>
        </w:rPr>
        <w:t>taifot</w:t>
      </w:r>
      <w:r>
        <w:rPr>
          <w:rFonts w:ascii="Times New Roman" w:hAnsi="Times New Roman"/>
          <w:sz w:val="24"/>
          <w:szCs w:val="24"/>
        </w:rPr>
        <w:t xml:space="preserve"> sikila bwosi bwicha nende chisaini chindala chifwanana.</w:t>
      </w:r>
    </w:p>
    <w:p>
      <w:pPr>
        <w:pStyle w:val="style0"/>
        <w:spacing w:lineRule="exact" w:line="240"/>
        <w:ind w:left="2160"/>
        <w:jc w:val="both"/>
        <w:rPr>
          <w:rFonts w:ascii="Times New Roman" w:hAnsi="Times New Roman"/>
          <w:sz w:val="24"/>
          <w:szCs w:val="24"/>
        </w:rPr>
      </w:pPr>
      <w:r>
        <w:rPr>
          <w:rFonts w:ascii="Times New Roman" w:hAnsi="Times New Roman"/>
          <w:sz w:val="24"/>
          <w:szCs w:val="24"/>
        </w:rPr>
        <w:t>/</w:t>
      </w:r>
      <w:r>
        <w:rPr>
          <w:rFonts w:cs="Calibri"/>
          <w:sz w:val="24"/>
          <w:szCs w:val="24"/>
        </w:rPr>
        <w:t>β</w:t>
      </w:r>
      <w:r>
        <w:rPr>
          <w:rFonts w:ascii="Times New Roman" w:hAnsi="Times New Roman"/>
          <w:sz w:val="24"/>
          <w:szCs w:val="24"/>
        </w:rPr>
        <w:t xml:space="preserve">alixo </w:t>
      </w:r>
      <w:r>
        <w:rPr>
          <w:rFonts w:cs="Calibri"/>
          <w:sz w:val="24"/>
          <w:szCs w:val="24"/>
        </w:rPr>
        <w:t>β</w:t>
      </w:r>
      <w:r>
        <w:rPr>
          <w:rFonts w:ascii="Times New Roman" w:hAnsi="Times New Roman"/>
          <w:sz w:val="24"/>
          <w:szCs w:val="24"/>
        </w:rPr>
        <w:t>a</w:t>
      </w:r>
      <w:r>
        <w:rPr>
          <w:rFonts w:cs="Calibri"/>
          <w:szCs w:val="24"/>
        </w:rPr>
        <w:t>tʃ</w:t>
      </w:r>
      <w:r>
        <w:rPr>
          <w:rFonts w:ascii="Times New Roman" w:hAnsi="Times New Roman"/>
          <w:sz w:val="24"/>
          <w:szCs w:val="24"/>
        </w:rPr>
        <w:t xml:space="preserve">a xupima malaria lundi </w:t>
      </w:r>
      <w:r>
        <w:rPr>
          <w:rFonts w:cs="Calibri"/>
          <w:sz w:val="24"/>
          <w:szCs w:val="24"/>
        </w:rPr>
        <w:t>β</w:t>
      </w:r>
      <w:r>
        <w:rPr>
          <w:rFonts w:ascii="Times New Roman" w:hAnsi="Times New Roman"/>
          <w:sz w:val="24"/>
          <w:szCs w:val="24"/>
        </w:rPr>
        <w:t xml:space="preserve">apimexo </w:t>
      </w:r>
      <w:r>
        <w:rPr>
          <w:rFonts w:cs="Calibri"/>
          <w:sz w:val="24"/>
          <w:szCs w:val="24"/>
        </w:rPr>
        <w:t>β</w:t>
      </w:r>
      <w:r>
        <w:rPr>
          <w:rFonts w:ascii="Times New Roman" w:hAnsi="Times New Roman"/>
          <w:sz w:val="24"/>
          <w:szCs w:val="24"/>
        </w:rPr>
        <w:t xml:space="preserve">irusi </w:t>
      </w:r>
      <w:r>
        <w:rPr>
          <w:rFonts w:cs="Calibri"/>
          <w:sz w:val="24"/>
          <w:szCs w:val="24"/>
        </w:rPr>
        <w:t>β</w:t>
      </w:r>
      <w:r>
        <w:rPr>
          <w:rFonts w:ascii="Times New Roman" w:hAnsi="Times New Roman"/>
          <w:sz w:val="24"/>
          <w:szCs w:val="24"/>
        </w:rPr>
        <w:t xml:space="preserve">ia malaria mala lundi </w:t>
      </w:r>
      <w:r>
        <w:rPr>
          <w:rFonts w:cs="Calibri"/>
          <w:sz w:val="24"/>
          <w:szCs w:val="24"/>
        </w:rPr>
        <w:t>β</w:t>
      </w:r>
      <w:r>
        <w:rPr>
          <w:rFonts w:ascii="Times New Roman" w:hAnsi="Times New Roman"/>
          <w:sz w:val="24"/>
          <w:szCs w:val="24"/>
        </w:rPr>
        <w:t xml:space="preserve">apimekho </w:t>
      </w:r>
      <w:r>
        <w:rPr>
          <w:rFonts w:ascii="Times New Roman" w:hAnsi="Times New Roman"/>
          <w:b/>
          <w:sz w:val="24"/>
          <w:szCs w:val="24"/>
        </w:rPr>
        <w:t>taifot</w:t>
      </w:r>
      <w:r>
        <w:rPr>
          <w:rFonts w:ascii="Times New Roman" w:hAnsi="Times New Roman"/>
          <w:sz w:val="24"/>
          <w:szCs w:val="24"/>
        </w:rPr>
        <w:t xml:space="preserve"> sikila </w:t>
      </w:r>
      <w:r>
        <w:rPr>
          <w:rFonts w:cs="Calibri"/>
          <w:sz w:val="24"/>
          <w:szCs w:val="24"/>
        </w:rPr>
        <w:t>β</w:t>
      </w:r>
      <w:r>
        <w:rPr>
          <w:rFonts w:ascii="Times New Roman" w:hAnsi="Times New Roman"/>
          <w:sz w:val="24"/>
          <w:szCs w:val="24"/>
        </w:rPr>
        <w:t xml:space="preserve">wosi </w:t>
      </w:r>
      <w:r>
        <w:rPr>
          <w:rFonts w:cs="Calibri"/>
          <w:sz w:val="24"/>
          <w:szCs w:val="24"/>
        </w:rPr>
        <w:t>β</w:t>
      </w:r>
      <w:r>
        <w:rPr>
          <w:rFonts w:ascii="Times New Roman" w:hAnsi="Times New Roman"/>
          <w:sz w:val="24"/>
          <w:szCs w:val="24"/>
        </w:rPr>
        <w:t>wi</w:t>
      </w:r>
      <w:r>
        <w:rPr>
          <w:rFonts w:cs="Calibri"/>
          <w:szCs w:val="24"/>
        </w:rPr>
        <w:t>tʃ</w:t>
      </w:r>
      <w:r>
        <w:rPr>
          <w:rFonts w:ascii="Times New Roman" w:hAnsi="Times New Roman"/>
          <w:sz w:val="24"/>
          <w:szCs w:val="24"/>
        </w:rPr>
        <w:t xml:space="preserve">a nende </w:t>
      </w:r>
      <w:r>
        <w:rPr>
          <w:rFonts w:cs="Calibri"/>
          <w:szCs w:val="24"/>
        </w:rPr>
        <w:t>tʃ</w:t>
      </w:r>
      <w:r>
        <w:rPr>
          <w:rFonts w:ascii="Times New Roman" w:hAnsi="Times New Roman"/>
          <w:sz w:val="24"/>
          <w:szCs w:val="24"/>
        </w:rPr>
        <w:t xml:space="preserve">isaini </w:t>
      </w:r>
      <w:r>
        <w:rPr>
          <w:rFonts w:cs="Calibri"/>
          <w:szCs w:val="24"/>
        </w:rPr>
        <w:t>tʃ</w:t>
      </w:r>
      <w:r>
        <w:rPr>
          <w:rFonts w:ascii="Times New Roman" w:hAnsi="Times New Roman"/>
          <w:sz w:val="24"/>
          <w:szCs w:val="24"/>
        </w:rPr>
        <w:t xml:space="preserve">indala </w:t>
      </w:r>
      <w:r>
        <w:rPr>
          <w:rFonts w:cs="Calibri"/>
          <w:szCs w:val="24"/>
        </w:rPr>
        <w:t>tʃ</w:t>
      </w:r>
      <w:r>
        <w:rPr>
          <w:rFonts w:ascii="Times New Roman" w:hAnsi="Times New Roman"/>
          <w:sz w:val="24"/>
          <w:szCs w:val="24"/>
        </w:rPr>
        <w:t>ifwanana/</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The terms </w:t>
      </w:r>
      <w:r>
        <w:rPr>
          <w:rFonts w:ascii="Times New Roman" w:hAnsi="Times New Roman"/>
          <w:b/>
          <w:sz w:val="24"/>
          <w:szCs w:val="24"/>
        </w:rPr>
        <w:t xml:space="preserve">paracetamol </w:t>
      </w:r>
      <w:r>
        <w:rPr>
          <w:rFonts w:ascii="Times New Roman" w:hAnsi="Times New Roman"/>
          <w:sz w:val="24"/>
          <w:szCs w:val="24"/>
        </w:rPr>
        <w:t xml:space="preserve">and </w:t>
      </w:r>
      <w:r>
        <w:rPr>
          <w:rFonts w:ascii="Times New Roman" w:hAnsi="Times New Roman"/>
          <w:b/>
          <w:sz w:val="24"/>
          <w:szCs w:val="24"/>
        </w:rPr>
        <w:t>typhoid</w:t>
      </w:r>
      <w:r>
        <w:rPr>
          <w:rFonts w:ascii="Times New Roman" w:hAnsi="Times New Roman"/>
          <w:sz w:val="24"/>
          <w:szCs w:val="24"/>
        </w:rPr>
        <w:t xml:space="preserve"> were retained in the interpretation of the excerpts presented above. While the word </w:t>
      </w:r>
      <w:r>
        <w:rPr>
          <w:rFonts w:ascii="Times New Roman" w:hAnsi="Times New Roman"/>
          <w:b/>
          <w:sz w:val="24"/>
          <w:szCs w:val="24"/>
        </w:rPr>
        <w:t xml:space="preserve">widal </w:t>
      </w:r>
      <w:r>
        <w:rPr>
          <w:rFonts w:ascii="Times New Roman" w:hAnsi="Times New Roman"/>
          <w:sz w:val="24"/>
          <w:szCs w:val="24"/>
        </w:rPr>
        <w:t xml:space="preserve">was not interpreted at all. </w:t>
      </w:r>
      <w:r>
        <w:rPr>
          <w:rFonts w:ascii="Times New Roman" w:hAnsi="Times New Roman"/>
          <w:b/>
          <w:sz w:val="24"/>
          <w:szCs w:val="24"/>
        </w:rPr>
        <w:t xml:space="preserve">Paracetamol </w:t>
      </w:r>
      <w:r>
        <w:rPr>
          <w:rFonts w:ascii="Times New Roman" w:hAnsi="Times New Roman"/>
          <w:sz w:val="24"/>
          <w:szCs w:val="24"/>
        </w:rPr>
        <w:t xml:space="preserve">is the name of a very common painkiller while </w:t>
      </w:r>
      <w:r>
        <w:rPr>
          <w:rFonts w:ascii="Times New Roman" w:hAnsi="Times New Roman"/>
          <w:b/>
          <w:sz w:val="24"/>
          <w:szCs w:val="24"/>
        </w:rPr>
        <w:t>typhoid</w:t>
      </w:r>
      <w:r>
        <w:rPr>
          <w:rFonts w:ascii="Times New Roman" w:hAnsi="Times New Roman"/>
          <w:sz w:val="24"/>
          <w:szCs w:val="24"/>
        </w:rPr>
        <w:t xml:space="preserve"> is a form of infection in human beings that causes severe fever and joint pains also common among this population. These two terms are common among the larger population of Kenyans who have now adapted them to their native languages and are frequently used as loan words. The use of paracetamol and typhoid in Lubukusu therefore does not inhibit communication. </w:t>
      </w:r>
      <w:r>
        <w:rPr>
          <w:rFonts w:ascii="Times New Roman" w:hAnsi="Times New Roman"/>
          <w:sz w:val="24"/>
          <w:szCs w:val="24"/>
          <w:lang w:val="en-US"/>
        </w:rPr>
        <w:t xml:space="preserve">Jacobson (1959; in Venuti ed 2000:114) opines that differences between languages do not necessarily prevent inter- lingual translation. The interpreter uses loan words to manoeuvre the challenge of equivalence successfully. </w:t>
      </w:r>
      <w:r>
        <w:rPr>
          <w:rFonts w:ascii="Times New Roman" w:hAnsi="Times New Roman"/>
          <w:sz w:val="24"/>
          <w:szCs w:val="24"/>
        </w:rPr>
        <w:t>The word wida</w:t>
      </w:r>
      <w:r>
        <w:rPr>
          <w:rFonts w:ascii="Times New Roman" w:hAnsi="Times New Roman"/>
          <w:sz w:val="24"/>
          <w:szCs w:val="24"/>
          <w:lang w:val="en-US"/>
        </w:rPr>
        <w:t>l is</w:t>
      </w:r>
      <w:r>
        <w:rPr>
          <w:rFonts w:ascii="Times New Roman" w:hAnsi="Times New Roman"/>
          <w:sz w:val="24"/>
          <w:szCs w:val="24"/>
        </w:rPr>
        <w:t xml:space="preserve"> not common among the ordinary people that is why the interpreter leaves it out in his interpretation and that information is lost</w:t>
      </w:r>
      <w:r>
        <w:rPr>
          <w:rFonts w:ascii="Times New Roman" w:hAnsi="Times New Roman"/>
          <w:sz w:val="24"/>
          <w:szCs w:val="24"/>
          <w:lang w:val="en-US"/>
        </w:rPr>
        <w:t xml:space="preserve"> because it is an example of the uninterpretable medical terms</w:t>
      </w:r>
      <w:r>
        <w:rPr>
          <w:rFonts w:ascii="Times New Roman" w:hAnsi="Times New Roman"/>
          <w:sz w:val="24"/>
          <w:szCs w:val="24"/>
        </w:rPr>
        <w:t xml:space="preserve">. </w:t>
      </w:r>
      <w:r>
        <w:rPr>
          <w:rFonts w:ascii="Times New Roman" w:hAnsi="Times New Roman"/>
          <w:sz w:val="24"/>
          <w:szCs w:val="24"/>
          <w:lang w:val="en-US"/>
        </w:rPr>
        <w:t>Three words in the next two examples have no equivalents in Lubukusu.</w:t>
      </w:r>
    </w:p>
    <w:p>
      <w:pPr>
        <w:pStyle w:val="style0"/>
        <w:spacing w:lineRule="exact" w:line="240"/>
        <w:jc w:val="both"/>
        <w:rPr>
          <w:rFonts w:ascii="Times New Roman" w:hAnsi="Times New Roman"/>
          <w:sz w:val="24"/>
          <w:szCs w:val="24"/>
        </w:rPr>
      </w:pPr>
      <w:r>
        <w:rPr>
          <w:rFonts w:ascii="Times New Roman" w:hAnsi="Times New Roman"/>
          <w:sz w:val="24"/>
          <w:szCs w:val="24"/>
        </w:rPr>
        <w:t>12</w:t>
      </w:r>
    </w:p>
    <w:p>
      <w:pPr>
        <w:pStyle w:val="style0"/>
        <w:spacing w:lineRule="exact" w:line="240"/>
        <w:ind w:left="1440"/>
        <w:jc w:val="both"/>
        <w:rPr>
          <w:rFonts w:ascii="Times New Roman" w:hAnsi="Times New Roman"/>
          <w:b/>
          <w:sz w:val="24"/>
          <w:szCs w:val="24"/>
        </w:rPr>
      </w:pPr>
      <w:r>
        <w:rPr>
          <w:rFonts w:ascii="Times New Roman" w:hAnsi="Times New Roman"/>
          <w:sz w:val="24"/>
          <w:szCs w:val="24"/>
        </w:rPr>
        <w:t xml:space="preserve">D: and after we requested for the lab test, and actually the urine shows there was </w:t>
      </w:r>
      <w:r>
        <w:rPr>
          <w:rFonts w:ascii="Times New Roman" w:hAnsi="Times New Roman"/>
          <w:b/>
          <w:sz w:val="24"/>
          <w:szCs w:val="24"/>
        </w:rPr>
        <w:t>infection.</w:t>
      </w:r>
    </w:p>
    <w:p>
      <w:pPr>
        <w:pStyle w:val="style0"/>
        <w:spacing w:lineRule="exact" w:line="240"/>
        <w:ind w:left="1440"/>
        <w:jc w:val="both"/>
        <w:rPr>
          <w:rFonts w:ascii="Times New Roman" w:hAnsi="Times New Roman"/>
          <w:b/>
          <w:sz w:val="24"/>
          <w:szCs w:val="24"/>
        </w:rPr>
      </w:pPr>
      <w:r>
        <w:rPr>
          <w:rFonts w:ascii="Times New Roman" w:hAnsi="Times New Roman"/>
          <w:sz w:val="24"/>
          <w:szCs w:val="24"/>
        </w:rPr>
        <w:t xml:space="preserve">I: mala bachile bamupima mulapu mala bali kamenyi kabelekho nende eshida, </w:t>
      </w:r>
      <w:r>
        <w:rPr>
          <w:rFonts w:ascii="Times New Roman" w:hAnsi="Times New Roman"/>
          <w:b/>
          <w:sz w:val="24"/>
          <w:szCs w:val="24"/>
        </w:rPr>
        <w:t>eshida yabelekhomo kidoko</w:t>
      </w:r>
    </w:p>
    <w:p>
      <w:pPr>
        <w:pStyle w:val="style0"/>
        <w:spacing w:lineRule="exact" w:line="240"/>
        <w:ind w:left="1440"/>
        <w:jc w:val="both"/>
        <w:rPr>
          <w:rFonts w:ascii="Times New Roman" w:hAnsi="Times New Roman"/>
          <w:sz w:val="24"/>
          <w:szCs w:val="24"/>
        </w:rPr>
      </w:pPr>
      <w:r>
        <w:rPr>
          <w:rFonts w:ascii="Times New Roman" w:hAnsi="Times New Roman"/>
          <w:sz w:val="24"/>
          <w:szCs w:val="24"/>
        </w:rPr>
        <w:t xml:space="preserve">/mala </w:t>
      </w:r>
      <w:r>
        <w:rPr>
          <w:rFonts w:cs="Calibri"/>
          <w:sz w:val="24"/>
          <w:szCs w:val="24"/>
        </w:rPr>
        <w:t>β</w:t>
      </w:r>
      <w:r>
        <w:rPr>
          <w:rFonts w:ascii="Times New Roman" w:hAnsi="Times New Roman"/>
          <w:sz w:val="24"/>
          <w:szCs w:val="24"/>
        </w:rPr>
        <w:t>a</w:t>
      </w:r>
      <w:r>
        <w:rPr>
          <w:rFonts w:cs="Calibri"/>
          <w:szCs w:val="24"/>
        </w:rPr>
        <w:t>tʃ</w:t>
      </w:r>
      <w:r>
        <w:rPr>
          <w:rFonts w:ascii="Times New Roman" w:hAnsi="Times New Roman"/>
          <w:sz w:val="24"/>
          <w:szCs w:val="24"/>
        </w:rPr>
        <w:t xml:space="preserve">ile </w:t>
      </w:r>
      <w:r>
        <w:rPr>
          <w:rFonts w:cs="Calibri"/>
          <w:sz w:val="24"/>
          <w:szCs w:val="24"/>
        </w:rPr>
        <w:t>β</w:t>
      </w:r>
      <w:r>
        <w:rPr>
          <w:rFonts w:ascii="Times New Roman" w:hAnsi="Times New Roman"/>
          <w:sz w:val="24"/>
          <w:szCs w:val="24"/>
        </w:rPr>
        <w:t xml:space="preserve">amupima mulapu mala </w:t>
      </w:r>
      <w:r>
        <w:rPr>
          <w:rFonts w:cs="Calibri"/>
          <w:sz w:val="24"/>
          <w:szCs w:val="24"/>
        </w:rPr>
        <w:t>β</w:t>
      </w:r>
      <w:r>
        <w:rPr>
          <w:rFonts w:ascii="Times New Roman" w:hAnsi="Times New Roman"/>
          <w:sz w:val="24"/>
          <w:szCs w:val="24"/>
        </w:rPr>
        <w:t>ali kameɲi ka</w:t>
      </w:r>
      <w:r>
        <w:rPr>
          <w:rFonts w:cs="Calibri"/>
          <w:sz w:val="24"/>
          <w:szCs w:val="24"/>
        </w:rPr>
        <w:t>β</w:t>
      </w:r>
      <w:r>
        <w:rPr>
          <w:rFonts w:ascii="Times New Roman" w:hAnsi="Times New Roman"/>
          <w:sz w:val="24"/>
          <w:szCs w:val="24"/>
        </w:rPr>
        <w:t>elexo nende e</w:t>
      </w:r>
      <w:r>
        <w:rPr>
          <w:rFonts w:cs="Calibri"/>
          <w:szCs w:val="24"/>
        </w:rPr>
        <w:t>ʃ</w:t>
      </w:r>
      <w:r>
        <w:rPr>
          <w:rFonts w:ascii="Times New Roman" w:hAnsi="Times New Roman"/>
          <w:sz w:val="24"/>
          <w:szCs w:val="24"/>
        </w:rPr>
        <w:t xml:space="preserve">ida, </w:t>
      </w:r>
      <w:r>
        <w:rPr>
          <w:rFonts w:ascii="Times New Roman" w:hAnsi="Times New Roman"/>
          <w:b/>
          <w:sz w:val="24"/>
          <w:szCs w:val="24"/>
        </w:rPr>
        <w:t>e</w:t>
      </w:r>
      <w:r>
        <w:rPr>
          <w:rFonts w:cs="Calibri"/>
          <w:szCs w:val="24"/>
        </w:rPr>
        <w:t>ʃ</w:t>
      </w:r>
      <w:r>
        <w:rPr>
          <w:rFonts w:ascii="Times New Roman" w:hAnsi="Times New Roman"/>
          <w:b/>
          <w:sz w:val="24"/>
          <w:szCs w:val="24"/>
        </w:rPr>
        <w:t>ida ja</w:t>
      </w:r>
      <w:r>
        <w:rPr>
          <w:rFonts w:cs="Calibri"/>
          <w:sz w:val="24"/>
          <w:szCs w:val="24"/>
        </w:rPr>
        <w:t>β</w:t>
      </w:r>
      <w:r>
        <w:rPr>
          <w:rFonts w:ascii="Times New Roman" w:hAnsi="Times New Roman"/>
          <w:b/>
          <w:sz w:val="24"/>
          <w:szCs w:val="24"/>
        </w:rPr>
        <w:t>elexomo kidoko/</w:t>
      </w:r>
    </w:p>
    <w:p>
      <w:pPr>
        <w:pStyle w:val="style0"/>
        <w:spacing w:lineRule="exact" w:line="240"/>
        <w:jc w:val="both"/>
        <w:rPr>
          <w:rFonts w:ascii="Times New Roman" w:hAnsi="Times New Roman"/>
          <w:sz w:val="24"/>
          <w:szCs w:val="24"/>
        </w:rPr>
      </w:pPr>
      <w:r>
        <w:rPr>
          <w:rFonts w:ascii="Times New Roman" w:hAnsi="Times New Roman"/>
          <w:sz w:val="24"/>
          <w:szCs w:val="24"/>
        </w:rPr>
        <w:t>13</w:t>
      </w:r>
    </w:p>
    <w:p>
      <w:pPr>
        <w:pStyle w:val="style0"/>
        <w:spacing w:lineRule="exact" w:line="240"/>
        <w:ind w:left="720" w:firstLine="720"/>
        <w:jc w:val="both"/>
        <w:rPr>
          <w:rFonts w:ascii="Times New Roman" w:hAnsi="Times New Roman"/>
          <w:sz w:val="24"/>
          <w:szCs w:val="24"/>
        </w:rPr>
      </w:pPr>
      <w:r>
        <w:rPr>
          <w:rFonts w:ascii="Times New Roman" w:hAnsi="Times New Roman"/>
          <w:sz w:val="24"/>
          <w:szCs w:val="24"/>
        </w:rPr>
        <w:t xml:space="preserve">D: Now your results are out. There are some </w:t>
      </w:r>
      <w:r>
        <w:rPr>
          <w:rFonts w:ascii="Times New Roman" w:hAnsi="Times New Roman"/>
          <w:b/>
          <w:sz w:val="24"/>
          <w:szCs w:val="24"/>
        </w:rPr>
        <w:t>bacteria</w:t>
      </w:r>
      <w:r>
        <w:rPr>
          <w:rFonts w:ascii="Times New Roman" w:hAnsi="Times New Roman"/>
          <w:sz w:val="24"/>
          <w:szCs w:val="24"/>
        </w:rPr>
        <w:t xml:space="preserve"> and </w:t>
      </w:r>
      <w:r>
        <w:rPr>
          <w:rFonts w:ascii="Times New Roman" w:hAnsi="Times New Roman"/>
          <w:b/>
          <w:sz w:val="24"/>
          <w:szCs w:val="24"/>
        </w:rPr>
        <w:t>viruses</w:t>
      </w:r>
      <w:r>
        <w:rPr>
          <w:rFonts w:ascii="Times New Roman" w:hAnsi="Times New Roman"/>
          <w:sz w:val="24"/>
          <w:szCs w:val="24"/>
        </w:rPr>
        <w:t xml:space="preserve"> in your body.</w:t>
      </w:r>
    </w:p>
    <w:p>
      <w:pPr>
        <w:pStyle w:val="style0"/>
        <w:spacing w:lineRule="exact" w:line="240"/>
        <w:ind w:left="1440"/>
        <w:jc w:val="both"/>
        <w:rPr>
          <w:rFonts w:ascii="Times New Roman" w:hAnsi="Times New Roman"/>
          <w:sz w:val="24"/>
          <w:szCs w:val="24"/>
        </w:rPr>
      </w:pPr>
      <w:r>
        <w:rPr>
          <w:rFonts w:ascii="Times New Roman" w:hAnsi="Times New Roman"/>
          <w:sz w:val="24"/>
          <w:szCs w:val="24"/>
        </w:rPr>
        <w:t xml:space="preserve">I: bali kamachibu karurile, kokesia kali kumubili kwoo kulimo </w:t>
      </w:r>
      <w:r>
        <w:rPr>
          <w:rFonts w:ascii="Times New Roman" w:hAnsi="Times New Roman"/>
          <w:b/>
          <w:sz w:val="24"/>
          <w:szCs w:val="24"/>
        </w:rPr>
        <w:t>nende bibindu bibi</w:t>
      </w:r>
      <w:r>
        <w:rPr>
          <w:rFonts w:ascii="Times New Roman" w:hAnsi="Times New Roman"/>
          <w:sz w:val="24"/>
          <w:szCs w:val="24"/>
        </w:rPr>
        <w:t xml:space="preserve"> bikhenyekhana tawe.</w:t>
      </w:r>
    </w:p>
    <w:p>
      <w:pPr>
        <w:pStyle w:val="style0"/>
        <w:spacing w:lineRule="exact" w:line="240"/>
        <w:ind w:left="1440"/>
        <w:jc w:val="both"/>
        <w:rPr>
          <w:rFonts w:ascii="Times New Roman" w:hAnsi="Times New Roman"/>
          <w:sz w:val="24"/>
          <w:szCs w:val="24"/>
        </w:rPr>
      </w:pPr>
      <w:r>
        <w:rPr>
          <w:rFonts w:ascii="Times New Roman" w:hAnsi="Times New Roman"/>
          <w:sz w:val="24"/>
          <w:szCs w:val="24"/>
        </w:rPr>
        <w:t>/</w:t>
      </w:r>
      <w:r>
        <w:rPr>
          <w:rFonts w:cs="Calibri"/>
          <w:sz w:val="24"/>
          <w:szCs w:val="24"/>
        </w:rPr>
        <w:t>β</w:t>
      </w:r>
      <w:r>
        <w:rPr>
          <w:rFonts w:ascii="Times New Roman" w:hAnsi="Times New Roman"/>
          <w:sz w:val="24"/>
          <w:szCs w:val="24"/>
        </w:rPr>
        <w:t>ali kama</w:t>
      </w:r>
      <w:r>
        <w:rPr>
          <w:rFonts w:cs="Calibri"/>
          <w:szCs w:val="24"/>
        </w:rPr>
        <w:t>tʃ</w:t>
      </w:r>
      <w:r>
        <w:rPr>
          <w:rFonts w:ascii="Times New Roman" w:hAnsi="Times New Roman"/>
          <w:sz w:val="24"/>
          <w:szCs w:val="24"/>
        </w:rPr>
        <w:t>i</w:t>
      </w:r>
      <w:r>
        <w:rPr>
          <w:rFonts w:cs="Calibri"/>
          <w:sz w:val="24"/>
          <w:szCs w:val="24"/>
        </w:rPr>
        <w:t>β</w:t>
      </w:r>
      <w:r>
        <w:rPr>
          <w:rFonts w:ascii="Times New Roman" w:hAnsi="Times New Roman"/>
          <w:sz w:val="24"/>
          <w:szCs w:val="24"/>
        </w:rPr>
        <w:t>u karurile, kokesia kali kumu</w:t>
      </w:r>
      <w:r>
        <w:rPr>
          <w:rFonts w:cs="Calibri"/>
          <w:sz w:val="24"/>
          <w:szCs w:val="24"/>
        </w:rPr>
        <w:t>β</w:t>
      </w:r>
      <w:r>
        <w:rPr>
          <w:rFonts w:ascii="Times New Roman" w:hAnsi="Times New Roman"/>
          <w:sz w:val="24"/>
          <w:szCs w:val="24"/>
        </w:rPr>
        <w:t xml:space="preserve">ili kwoo kulimo </w:t>
      </w:r>
      <w:r>
        <w:rPr>
          <w:rFonts w:ascii="Times New Roman" w:hAnsi="Times New Roman"/>
          <w:b/>
          <w:sz w:val="24"/>
          <w:szCs w:val="24"/>
        </w:rPr>
        <w:t xml:space="preserve">nende </w:t>
      </w:r>
      <w:r>
        <w:rPr>
          <w:rFonts w:cs="Calibri"/>
          <w:sz w:val="24"/>
          <w:szCs w:val="24"/>
        </w:rPr>
        <w:t>β</w:t>
      </w:r>
      <w:r>
        <w:rPr>
          <w:rFonts w:ascii="Times New Roman" w:hAnsi="Times New Roman"/>
          <w:b/>
          <w:sz w:val="24"/>
          <w:szCs w:val="24"/>
        </w:rPr>
        <w:t>i</w:t>
      </w:r>
      <w:r>
        <w:rPr>
          <w:rFonts w:cs="Calibri"/>
          <w:sz w:val="24"/>
          <w:szCs w:val="24"/>
        </w:rPr>
        <w:t>β</w:t>
      </w:r>
      <w:r>
        <w:rPr>
          <w:rFonts w:ascii="Times New Roman" w:hAnsi="Times New Roman"/>
          <w:b/>
          <w:sz w:val="24"/>
          <w:szCs w:val="24"/>
        </w:rPr>
        <w:t xml:space="preserve">indu </w:t>
      </w:r>
      <w:r>
        <w:rPr>
          <w:rFonts w:cs="Calibri"/>
          <w:sz w:val="24"/>
          <w:szCs w:val="24"/>
        </w:rPr>
        <w:t>βiβi</w:t>
      </w:r>
      <w:r>
        <w:rPr>
          <w:rFonts w:ascii="Times New Roman" w:hAnsi="Times New Roman"/>
          <w:sz w:val="24"/>
          <w:szCs w:val="24"/>
        </w:rPr>
        <w:t xml:space="preserve"> </w:t>
      </w:r>
      <w:r>
        <w:rPr>
          <w:rFonts w:cs="Calibri"/>
          <w:sz w:val="24"/>
          <w:szCs w:val="24"/>
        </w:rPr>
        <w:t>β</w:t>
      </w:r>
      <w:r>
        <w:rPr>
          <w:rFonts w:ascii="Times New Roman" w:hAnsi="Times New Roman"/>
          <w:sz w:val="24"/>
          <w:szCs w:val="24"/>
        </w:rPr>
        <w:t>ixeɲexana tawe/</w:t>
      </w:r>
    </w:p>
    <w:p>
      <w:pPr>
        <w:pStyle w:val="style0"/>
        <w:spacing w:lineRule="auto" w:line="240"/>
        <w:jc w:val="both"/>
        <w:rPr>
          <w:rFonts w:ascii="Times New Roman" w:hAnsi="Times New Roman"/>
          <w:sz w:val="24"/>
          <w:szCs w:val="24"/>
        </w:rPr>
      </w:pPr>
      <w:r>
        <w:rPr>
          <w:rFonts w:ascii="Times New Roman" w:hAnsi="Times New Roman"/>
          <w:sz w:val="24"/>
          <w:szCs w:val="24"/>
        </w:rPr>
        <w:t>In example twelve and thirteen, the words</w:t>
      </w:r>
      <w:r>
        <w:rPr>
          <w:rFonts w:ascii="Times New Roman" w:hAnsi="Times New Roman"/>
          <w:b/>
          <w:sz w:val="24"/>
          <w:szCs w:val="24"/>
        </w:rPr>
        <w:t xml:space="preserve"> infection</w:t>
      </w:r>
      <w:r>
        <w:rPr>
          <w:rFonts w:ascii="Times New Roman" w:hAnsi="Times New Roman"/>
          <w:sz w:val="24"/>
          <w:szCs w:val="24"/>
        </w:rPr>
        <w:t xml:space="preserve">, </w:t>
      </w:r>
      <w:r>
        <w:rPr>
          <w:rFonts w:ascii="Times New Roman" w:hAnsi="Times New Roman"/>
          <w:b/>
          <w:sz w:val="24"/>
          <w:szCs w:val="24"/>
        </w:rPr>
        <w:t>bacteria</w:t>
      </w:r>
      <w:r>
        <w:rPr>
          <w:rFonts w:ascii="Times New Roman" w:hAnsi="Times New Roman"/>
          <w:sz w:val="24"/>
          <w:szCs w:val="24"/>
        </w:rPr>
        <w:t xml:space="preserve"> and </w:t>
      </w:r>
      <w:r>
        <w:rPr>
          <w:rFonts w:ascii="Times New Roman" w:hAnsi="Times New Roman"/>
          <w:b/>
          <w:sz w:val="24"/>
          <w:szCs w:val="24"/>
        </w:rPr>
        <w:t xml:space="preserve">viruses </w:t>
      </w:r>
      <w:r>
        <w:rPr>
          <w:rFonts w:ascii="Times New Roman" w:hAnsi="Times New Roman"/>
          <w:sz w:val="24"/>
          <w:szCs w:val="24"/>
        </w:rPr>
        <w:t>are examples of words that could not be interpreted into Lubukusu. The interpreter in this consultation seems not to have known any word in Lubukusu that means the same as these words. The interpreter interprets the word infection as ‘</w:t>
      </w:r>
      <w:r>
        <w:rPr>
          <w:rFonts w:ascii="Times New Roman" w:hAnsi="Times New Roman"/>
          <w:b/>
          <w:i/>
          <w:sz w:val="24"/>
          <w:szCs w:val="24"/>
        </w:rPr>
        <w:t>eshida yabelekhomo’</w:t>
      </w:r>
      <w:r>
        <w:rPr>
          <w:rFonts w:ascii="Times New Roman" w:hAnsi="Times New Roman"/>
          <w:sz w:val="24"/>
          <w:szCs w:val="24"/>
        </w:rPr>
        <w:t xml:space="preserve"> (there is a problem in your urine) the interpreter calls an infection a ‘problem’ in his interpretation. The words bactaria and virus are simply interpreted as ‘bibindu bibi’ (bad things). As can be observed from the foregoing examples, there are English medical terms that are uninterpretable into Lubukusu due to lack of equivalents and in most cases, they are inexplainable as the explanations that are given as attempts to pass the meaning to Bukusu patients are insufficient.</w:t>
      </w:r>
    </w:p>
    <w:p>
      <w:pPr>
        <w:pStyle w:val="style0"/>
        <w:spacing w:lineRule="exact" w:line="240"/>
        <w:jc w:val="both"/>
        <w:rPr>
          <w:rFonts w:ascii="Times New Roman" w:hAnsi="Times New Roman"/>
        </w:rPr>
      </w:pPr>
      <w:r>
        <w:rPr>
          <w:rFonts w:ascii="Times New Roman" w:hAnsi="Times New Roman"/>
          <w:sz w:val="24"/>
          <w:szCs w:val="24"/>
        </w:rPr>
        <w:t>14</w:t>
      </w:r>
    </w:p>
    <w:p>
      <w:pPr>
        <w:pStyle w:val="style0"/>
        <w:tabs>
          <w:tab w:val="left" w:leader="none" w:pos="3450"/>
        </w:tabs>
        <w:spacing w:lineRule="exact"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D: from what you are saying you have </w:t>
      </w:r>
      <w:r>
        <w:rPr>
          <w:rFonts w:ascii="Times New Roman" w:hAnsi="Times New Roman"/>
          <w:b/>
          <w:sz w:val="24"/>
          <w:szCs w:val="24"/>
        </w:rPr>
        <w:t>anosmia</w:t>
      </w:r>
      <w:r>
        <w:rPr>
          <w:rFonts w:ascii="Times New Roman" w:hAnsi="Times New Roman"/>
          <w:sz w:val="24"/>
          <w:szCs w:val="24"/>
        </w:rPr>
        <w:t xml:space="preserve">? </w:t>
      </w:r>
    </w:p>
    <w:p>
      <w:pPr>
        <w:pStyle w:val="style0"/>
        <w:tabs>
          <w:tab w:val="left" w:leader="none" w:pos="3450"/>
        </w:tabs>
        <w:spacing w:lineRule="exact"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 Elaborate on that.</w:t>
      </w:r>
    </w:p>
    <w:p>
      <w:pPr>
        <w:pStyle w:val="style0"/>
        <w:tabs>
          <w:tab w:val="left" w:leader="none" w:pos="3450"/>
        </w:tabs>
        <w:spacing w:lineRule="exact"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D: O yeah you said he has lost the sense of smell?</w:t>
      </w:r>
    </w:p>
    <w:p>
      <w:pPr>
        <w:pStyle w:val="style0"/>
        <w:tabs>
          <w:tab w:val="left" w:leader="none" w:pos="3450"/>
        </w:tabs>
        <w:spacing w:lineRule="exact"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 watibisie bunyali bwe khuunyila?</w:t>
      </w:r>
    </w:p>
    <w:p>
      <w:pPr>
        <w:pStyle w:val="style0"/>
        <w:tabs>
          <w:tab w:val="left" w:leader="none" w:pos="3450"/>
        </w:tabs>
        <w:spacing w:lineRule="exact"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/wati</w:t>
      </w:r>
      <w:r>
        <w:rPr>
          <w:rFonts w:cs="Calibri"/>
          <w:sz w:val="24"/>
          <w:szCs w:val="24"/>
        </w:rPr>
        <w:t>βisie βu</w:t>
      </w:r>
      <w:r>
        <w:rPr>
          <w:rFonts w:ascii="Times New Roman" w:hAnsi="Times New Roman"/>
          <w:sz w:val="24"/>
          <w:szCs w:val="24"/>
        </w:rPr>
        <w:t>ɲali</w:t>
      </w:r>
      <w:r>
        <w:rPr>
          <w:rFonts w:cs="Calibri"/>
          <w:sz w:val="24"/>
          <w:szCs w:val="24"/>
        </w:rPr>
        <w:t xml:space="preserve"> βwe xuu</w:t>
      </w:r>
      <w:r>
        <w:rPr>
          <w:rFonts w:ascii="Times New Roman" w:hAnsi="Times New Roman"/>
          <w:sz w:val="24"/>
          <w:szCs w:val="24"/>
        </w:rPr>
        <w:t>ɲila/</w:t>
      </w:r>
    </w:p>
    <w:p>
      <w:pPr>
        <w:pStyle w:val="style0"/>
        <w:tabs>
          <w:tab w:val="left" w:leader="none" w:pos="3450"/>
        </w:tabs>
        <w:spacing w:lineRule="auto" w:line="240"/>
        <w:jc w:val="both"/>
        <w:rPr>
          <w:rFonts w:ascii="Times New Roman" w:hAnsi="Times New Roman"/>
          <w:sz w:val="24"/>
          <w:szCs w:val="24"/>
        </w:rPr>
      </w:pPr>
      <w:r>
        <w:rPr>
          <w:rFonts w:ascii="Times New Roman" w:hAnsi="Times New Roman"/>
          <w:sz w:val="24"/>
          <w:szCs w:val="24"/>
        </w:rPr>
        <w:t xml:space="preserve">The word </w:t>
      </w:r>
      <w:r>
        <w:rPr>
          <w:rFonts w:ascii="Times New Roman" w:hAnsi="Times New Roman"/>
          <w:b/>
          <w:sz w:val="24"/>
          <w:szCs w:val="24"/>
        </w:rPr>
        <w:t>anosmia</w:t>
      </w:r>
      <w:r>
        <w:rPr>
          <w:rFonts w:ascii="Times New Roman" w:hAnsi="Times New Roman"/>
          <w:sz w:val="24"/>
          <w:szCs w:val="24"/>
        </w:rPr>
        <w:t xml:space="preserve"> in example 14 was also challenging to the interpreter. When the doctor asks the patient if he has anosmia, the interpreter asks the doctor to elaborate on it because he has not understood its meaning. The doctor elaborates on the word and eventually the interpreter interprets it as ‘bunyali bwe khuunyila’ (the ability to smell) which suffices even though the interpreter evades the word </w:t>
      </w:r>
      <w:r>
        <w:rPr>
          <w:rFonts w:ascii="Times New Roman" w:hAnsi="Times New Roman"/>
          <w:sz w:val="24"/>
          <w:szCs w:val="24"/>
          <w:lang w:val="en-US"/>
        </w:rPr>
        <w:t>'</w:t>
      </w:r>
      <w:r>
        <w:rPr>
          <w:rFonts w:ascii="Times New Roman" w:hAnsi="Times New Roman"/>
          <w:sz w:val="24"/>
          <w:szCs w:val="24"/>
        </w:rPr>
        <w:t>sense</w:t>
      </w:r>
      <w:r>
        <w:rPr>
          <w:rFonts w:ascii="Times New Roman" w:hAnsi="Times New Roman"/>
          <w:sz w:val="24"/>
          <w:szCs w:val="24"/>
          <w:lang w:val="en-US"/>
        </w:rPr>
        <w:t>' as</w:t>
      </w:r>
      <w:r>
        <w:rPr>
          <w:rFonts w:ascii="Times New Roman" w:hAnsi="Times New Roman"/>
          <w:sz w:val="24"/>
          <w:szCs w:val="24"/>
        </w:rPr>
        <w:t xml:space="preserve"> it is another new concept that is inexpressible in Lubukusu</w:t>
      </w:r>
    </w:p>
    <w:p>
      <w:pPr>
        <w:pStyle w:val="style0"/>
        <w:tabs>
          <w:tab w:val="left" w:leader="none" w:pos="3450"/>
        </w:tabs>
        <w:spacing w:lineRule="exact" w:line="240"/>
        <w:jc w:val="both"/>
        <w:rPr>
          <w:rFonts w:ascii="Times New Roman" w:hAnsi="Times New Roman"/>
          <w:sz w:val="24"/>
          <w:szCs w:val="24"/>
        </w:rPr>
      </w:pPr>
      <w:r>
        <w:rPr>
          <w:rFonts w:ascii="Times New Roman" w:hAnsi="Times New Roman"/>
          <w:sz w:val="24"/>
          <w:szCs w:val="24"/>
        </w:rPr>
        <w:t>15</w:t>
      </w:r>
    </w:p>
    <w:p>
      <w:pPr>
        <w:pStyle w:val="style0"/>
        <w:tabs>
          <w:tab w:val="left" w:leader="none" w:pos="3450"/>
        </w:tabs>
        <w:spacing w:lineRule="exact"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D: Could you also be having </w:t>
      </w:r>
      <w:r>
        <w:rPr>
          <w:rFonts w:ascii="Times New Roman" w:hAnsi="Times New Roman"/>
          <w:b/>
          <w:sz w:val="24"/>
          <w:szCs w:val="24"/>
        </w:rPr>
        <w:t>anorexia</w:t>
      </w:r>
      <w:r>
        <w:rPr>
          <w:rFonts w:ascii="Times New Roman" w:hAnsi="Times New Roman"/>
          <w:sz w:val="24"/>
          <w:szCs w:val="24"/>
        </w:rPr>
        <w:t xml:space="preserve">? </w:t>
      </w:r>
    </w:p>
    <w:p>
      <w:pPr>
        <w:pStyle w:val="style0"/>
        <w:tabs>
          <w:tab w:val="left" w:leader="none" w:pos="3450"/>
        </w:tabs>
        <w:spacing w:lineRule="exact"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 Elaborate on that.</w:t>
      </w:r>
    </w:p>
    <w:p>
      <w:pPr>
        <w:pStyle w:val="style0"/>
        <w:tabs>
          <w:tab w:val="left" w:leader="none" w:pos="3450"/>
        </w:tabs>
        <w:spacing w:lineRule="exact"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D: Have you lost the desire to eat?</w:t>
      </w:r>
    </w:p>
    <w:p>
      <w:pPr>
        <w:pStyle w:val="style0"/>
        <w:tabs>
          <w:tab w:val="left" w:leader="none" w:pos="3450"/>
        </w:tabs>
        <w:spacing w:lineRule="exact"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 Watibisie ehamu ye khulia? Ye khulia siakhulia?</w:t>
      </w:r>
    </w:p>
    <w:p>
      <w:pPr>
        <w:pStyle w:val="style0"/>
        <w:tabs>
          <w:tab w:val="left" w:leader="none" w:pos="3450"/>
        </w:tabs>
        <w:spacing w:lineRule="exact"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/wati</w:t>
      </w:r>
      <w:r>
        <w:rPr>
          <w:rFonts w:cs="Calibri"/>
          <w:sz w:val="24"/>
          <w:szCs w:val="24"/>
        </w:rPr>
        <w:t>β</w:t>
      </w:r>
      <w:r>
        <w:rPr>
          <w:rFonts w:ascii="Times New Roman" w:hAnsi="Times New Roman"/>
          <w:sz w:val="24"/>
          <w:szCs w:val="24"/>
        </w:rPr>
        <w:t>isie ehamu je xulia? je xulia siaxulia/</w:t>
      </w:r>
    </w:p>
    <w:p>
      <w:pPr>
        <w:pStyle w:val="style0"/>
        <w:tabs>
          <w:tab w:val="left" w:leader="none" w:pos="3450"/>
        </w:tabs>
        <w:spacing w:lineRule="auto" w:line="240"/>
        <w:jc w:val="both"/>
        <w:rPr>
          <w:rFonts w:ascii="Times New Roman" w:hAnsi="Times New Roman"/>
          <w:sz w:val="24"/>
          <w:szCs w:val="24"/>
        </w:rPr>
      </w:pPr>
      <w:r>
        <w:rPr>
          <w:rFonts w:ascii="Times New Roman" w:hAnsi="Times New Roman"/>
          <w:sz w:val="24"/>
          <w:szCs w:val="24"/>
        </w:rPr>
        <w:t xml:space="preserve">In 15 above the word </w:t>
      </w:r>
      <w:r>
        <w:rPr>
          <w:rFonts w:ascii="Times New Roman" w:hAnsi="Times New Roman"/>
          <w:b/>
          <w:sz w:val="24"/>
          <w:szCs w:val="24"/>
        </w:rPr>
        <w:t>anorexia</w:t>
      </w:r>
      <w:r>
        <w:rPr>
          <w:rFonts w:ascii="Times New Roman" w:hAnsi="Times New Roman"/>
          <w:sz w:val="24"/>
          <w:szCs w:val="24"/>
        </w:rPr>
        <w:t xml:space="preserve"> is used in the doctor’s English utterance. The interpreter who was not a medic could not make out the meaning of the word and requested for elaboration from the doctor. Notice that instead of the doctor using the word appetite he saya, ‘</w:t>
      </w:r>
      <w:r>
        <w:rPr>
          <w:rFonts w:ascii="Times New Roman" w:hAnsi="Times New Roman"/>
          <w:b/>
          <w:sz w:val="24"/>
          <w:szCs w:val="24"/>
        </w:rPr>
        <w:t>the desire to eat</w:t>
      </w:r>
      <w:r>
        <w:rPr>
          <w:rFonts w:ascii="Times New Roman" w:hAnsi="Times New Roman"/>
          <w:sz w:val="24"/>
          <w:szCs w:val="24"/>
        </w:rPr>
        <w:t xml:space="preserve">’ the doctor being limited in his proficiency in English seemed to have learned only the medical term for loss of </w:t>
      </w:r>
      <w:r>
        <w:rPr>
          <w:rFonts w:ascii="Times New Roman" w:hAnsi="Times New Roman"/>
          <w:b/>
          <w:sz w:val="24"/>
          <w:szCs w:val="24"/>
        </w:rPr>
        <w:t>appetit</w:t>
      </w:r>
      <w:r>
        <w:rPr>
          <w:rFonts w:ascii="Times New Roman" w:hAnsi="Times New Roman"/>
          <w:sz w:val="24"/>
          <w:szCs w:val="24"/>
        </w:rPr>
        <w:t>e and lacked the common word ‘</w:t>
      </w:r>
      <w:r>
        <w:rPr>
          <w:rFonts w:ascii="Times New Roman" w:hAnsi="Times New Roman"/>
          <w:b/>
          <w:sz w:val="24"/>
          <w:szCs w:val="24"/>
        </w:rPr>
        <w:t>appetit</w:t>
      </w:r>
      <w:r>
        <w:rPr>
          <w:rFonts w:ascii="Times New Roman" w:hAnsi="Times New Roman"/>
          <w:sz w:val="24"/>
          <w:szCs w:val="24"/>
        </w:rPr>
        <w:t xml:space="preserve">e’ this could be the reason why the medical term </w:t>
      </w:r>
      <w:r>
        <w:rPr>
          <w:rFonts w:ascii="Times New Roman" w:hAnsi="Times New Roman"/>
          <w:b/>
          <w:sz w:val="24"/>
          <w:szCs w:val="24"/>
        </w:rPr>
        <w:t>anorexia</w:t>
      </w:r>
      <w:r>
        <w:rPr>
          <w:rFonts w:ascii="Times New Roman" w:hAnsi="Times New Roman"/>
          <w:sz w:val="24"/>
          <w:szCs w:val="24"/>
        </w:rPr>
        <w:t xml:space="preserve"> may </w:t>
      </w:r>
      <w:r>
        <w:rPr>
          <w:rFonts w:ascii="Times New Roman" w:hAnsi="Times New Roman"/>
          <w:sz w:val="24"/>
          <w:szCs w:val="24"/>
        </w:rPr>
        <w:t>have been used instead of loss of appetite. After the elaboration by the doctor the interpreter interprets the word correctly as ‘</w:t>
      </w:r>
      <w:r>
        <w:rPr>
          <w:rFonts w:ascii="Times New Roman" w:hAnsi="Times New Roman"/>
          <w:b/>
          <w:i/>
          <w:sz w:val="24"/>
          <w:szCs w:val="24"/>
        </w:rPr>
        <w:t>watibisie ehamu ye khulia’</w:t>
      </w:r>
      <w:r>
        <w:rPr>
          <w:rFonts w:ascii="Times New Roman" w:hAnsi="Times New Roman"/>
          <w:sz w:val="24"/>
          <w:szCs w:val="24"/>
        </w:rPr>
        <w:t xml:space="preserve"> (have you lost your appetite).</w:t>
      </w:r>
    </w:p>
    <w:p>
      <w:pPr>
        <w:pStyle w:val="style0"/>
        <w:tabs>
          <w:tab w:val="left" w:leader="none" w:pos="3450"/>
        </w:tabs>
        <w:spacing w:lineRule="exact" w:line="240"/>
        <w:jc w:val="both"/>
        <w:rPr>
          <w:rFonts w:ascii="Times New Roman" w:hAnsi="Times New Roman"/>
          <w:sz w:val="24"/>
          <w:szCs w:val="24"/>
        </w:rPr>
      </w:pPr>
      <w:r>
        <w:rPr>
          <w:rFonts w:ascii="Times New Roman" w:hAnsi="Times New Roman"/>
          <w:sz w:val="24"/>
          <w:szCs w:val="24"/>
        </w:rPr>
        <w:t>16</w:t>
      </w:r>
    </w:p>
    <w:p>
      <w:pPr>
        <w:pStyle w:val="style0"/>
        <w:tabs>
          <w:tab w:val="left" w:leader="none" w:pos="3450"/>
        </w:tabs>
        <w:spacing w:lineRule="exact"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D: What about mmmm are you having</w:t>
      </w:r>
      <w:r>
        <w:rPr>
          <w:rFonts w:ascii="Times New Roman" w:hAnsi="Times New Roman"/>
          <w:b/>
          <w:sz w:val="24"/>
          <w:szCs w:val="24"/>
        </w:rPr>
        <w:t xml:space="preserve"> ageusia</w:t>
      </w:r>
      <w:r>
        <w:rPr>
          <w:rFonts w:ascii="Times New Roman" w:hAnsi="Times New Roman"/>
          <w:sz w:val="24"/>
          <w:szCs w:val="24"/>
        </w:rPr>
        <w:t xml:space="preserve">? </w:t>
      </w:r>
    </w:p>
    <w:p>
      <w:pPr>
        <w:pStyle w:val="style0"/>
        <w:tabs>
          <w:tab w:val="left" w:leader="none" w:pos="3450"/>
        </w:tabs>
        <w:spacing w:lineRule="exact"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 eee elaborate on that.</w:t>
      </w:r>
    </w:p>
    <w:p>
      <w:pPr>
        <w:pStyle w:val="style0"/>
        <w:tabs>
          <w:tab w:val="left" w:leader="none" w:pos="3450"/>
        </w:tabs>
        <w:spacing w:lineRule="exact"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D: Have you lost taste?</w:t>
      </w:r>
    </w:p>
    <w:p>
      <w:pPr>
        <w:pStyle w:val="style0"/>
        <w:tabs>
          <w:tab w:val="left" w:leader="none" w:pos="3450"/>
        </w:tabs>
        <w:spacing w:lineRule="exact"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I: Olikho nende </w:t>
      </w:r>
      <w:r>
        <w:rPr>
          <w:rFonts w:ascii="Times New Roman" w:hAnsi="Times New Roman"/>
          <w:b/>
          <w:sz w:val="24"/>
          <w:szCs w:val="24"/>
        </w:rPr>
        <w:t>echamu</w:t>
      </w:r>
      <w:r>
        <w:rPr>
          <w:rFonts w:ascii="Times New Roman" w:hAnsi="Times New Roman"/>
          <w:sz w:val="24"/>
          <w:szCs w:val="24"/>
        </w:rPr>
        <w:t>?</w:t>
      </w:r>
    </w:p>
    <w:p>
      <w:pPr>
        <w:pStyle w:val="style0"/>
        <w:tabs>
          <w:tab w:val="left" w:leader="none" w:pos="3450"/>
        </w:tabs>
        <w:spacing w:lineRule="exact"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 olixo nende </w:t>
      </w:r>
      <w:r>
        <w:rPr>
          <w:rFonts w:ascii="Times New Roman" w:hAnsi="Times New Roman"/>
          <w:b/>
          <w:sz w:val="24"/>
          <w:szCs w:val="24"/>
        </w:rPr>
        <w:t>e</w:t>
      </w:r>
      <w:r>
        <w:rPr>
          <w:szCs w:val="24"/>
        </w:rPr>
        <w:t>tʃ</w:t>
      </w:r>
      <w:r>
        <w:rPr>
          <w:rFonts w:ascii="Times New Roman" w:hAnsi="Times New Roman"/>
          <w:b/>
          <w:sz w:val="24"/>
          <w:szCs w:val="24"/>
        </w:rPr>
        <w:t>amu/</w:t>
      </w:r>
    </w:p>
    <w:p>
      <w:pPr>
        <w:pStyle w:val="style0"/>
        <w:tabs>
          <w:tab w:val="left" w:leader="none" w:pos="3450"/>
        </w:tabs>
        <w:spacing w:lineRule="auto" w:line="240"/>
        <w:jc w:val="both"/>
        <w:rPr>
          <w:rFonts w:ascii="Times New Roman" w:hAnsi="Times New Roman"/>
          <w:sz w:val="24"/>
          <w:szCs w:val="24"/>
        </w:rPr>
      </w:pPr>
      <w:r>
        <w:rPr>
          <w:rFonts w:ascii="Times New Roman" w:hAnsi="Times New Roman"/>
          <w:sz w:val="24"/>
          <w:szCs w:val="24"/>
        </w:rPr>
        <w:t xml:space="preserve">The doctor here uses the word </w:t>
      </w:r>
      <w:r>
        <w:rPr>
          <w:rFonts w:ascii="Times New Roman" w:hAnsi="Times New Roman"/>
          <w:b/>
          <w:sz w:val="24"/>
          <w:szCs w:val="24"/>
        </w:rPr>
        <w:t>ageusia</w:t>
      </w:r>
      <w:r>
        <w:rPr>
          <w:rFonts w:ascii="Times New Roman" w:hAnsi="Times New Roman"/>
          <w:sz w:val="24"/>
          <w:szCs w:val="24"/>
        </w:rPr>
        <w:t xml:space="preserve"> to mean loss of taste. The interpreter asks the doctor to elaborate on the term since he does not seem to know the meaning of the word. It was only after the doctor’s explanation of the word that the interpreter interpreted it as “</w:t>
      </w:r>
      <w:r>
        <w:rPr>
          <w:rFonts w:ascii="Times New Roman" w:hAnsi="Times New Roman"/>
          <w:b/>
          <w:sz w:val="24"/>
          <w:szCs w:val="24"/>
        </w:rPr>
        <w:t>Olikho nende echamu</w:t>
      </w:r>
      <w:r>
        <w:rPr>
          <w:rFonts w:ascii="Times New Roman" w:hAnsi="Times New Roman"/>
          <w:sz w:val="24"/>
          <w:szCs w:val="24"/>
        </w:rPr>
        <w:t>” (do you have taste) which does not bring out the exact meaning of the word which is ‘have you lost the sense of taste’. It is a common believe by people who learn a foreign language for use only for a particular period of time on a short time mission that those who use the language frequently are well versed in the unique terminologies used in such a language. In most cases such language users are never aware of the unique characteristics of the different languages and the uniqueness of language as used in different spheres of life. A doctor from a country that does not used English may assume that all speakers of English know the meaning of any English medical terminology yet this is not the case. Similarly, a non-native who comes to a country to work in the health sector will struggle to learn terminologies that are associated with their area of specialization with the expectation that these will help them to function in their day to day duties. Such doctors tend to use English medical terms even with ordinary people expecting them to understand because they know English. This assumption could be the reason why these non-native doctors used many technical medical terms in their consultations with monolingual Bukusu patients.</w:t>
      </w:r>
    </w:p>
    <w:p>
      <w:pPr>
        <w:pStyle w:val="style0"/>
        <w:tabs>
          <w:tab w:val="left" w:leader="none" w:pos="3450"/>
        </w:tabs>
        <w:spacing w:lineRule="exact" w:line="240"/>
        <w:jc w:val="both"/>
        <w:rPr>
          <w:rFonts w:ascii="Times New Roman" w:hAnsi="Times New Roman"/>
          <w:sz w:val="24"/>
          <w:szCs w:val="24"/>
        </w:rPr>
      </w:pPr>
      <w:r>
        <w:rPr>
          <w:rFonts w:ascii="Times New Roman" w:hAnsi="Times New Roman"/>
          <w:sz w:val="24"/>
          <w:szCs w:val="24"/>
        </w:rPr>
        <w:t>17</w:t>
      </w:r>
    </w:p>
    <w:p>
      <w:pPr>
        <w:pStyle w:val="style0"/>
        <w:tabs>
          <w:tab w:val="left" w:leader="none" w:pos="3450"/>
        </w:tabs>
        <w:spacing w:lineRule="exact" w:line="240"/>
        <w:jc w:val="both"/>
        <w:rPr>
          <w:rFonts w:ascii="Times New Roman" w:hAnsi="Times New Roman"/>
        </w:rPr>
      </w:pPr>
      <w:r>
        <w:rPr>
          <w:rFonts w:ascii="Times New Roman" w:hAnsi="Times New Roman"/>
        </w:rPr>
        <w:tab/>
      </w:r>
      <w:r>
        <w:rPr>
          <w:rFonts w:ascii="Times New Roman" w:hAnsi="Times New Roman"/>
        </w:rPr>
        <w:t xml:space="preserve">D: Are you </w:t>
      </w:r>
      <w:r>
        <w:rPr>
          <w:rFonts w:ascii="Times New Roman" w:hAnsi="Times New Roman"/>
          <w:b/>
        </w:rPr>
        <w:t>aphonic</w:t>
      </w:r>
      <w:r>
        <w:rPr>
          <w:rFonts w:ascii="Times New Roman" w:hAnsi="Times New Roman"/>
        </w:rPr>
        <w:t>?</w:t>
      </w:r>
    </w:p>
    <w:p>
      <w:pPr>
        <w:pStyle w:val="style0"/>
        <w:tabs>
          <w:tab w:val="left" w:leader="none" w:pos="3450"/>
        </w:tabs>
        <w:spacing w:lineRule="exact" w:line="240"/>
        <w:jc w:val="both"/>
        <w:rPr>
          <w:rFonts w:ascii="Times New Roman" w:hAnsi="Times New Roman"/>
        </w:rPr>
      </w:pPr>
      <w:r>
        <w:rPr>
          <w:rFonts w:ascii="Times New Roman" w:hAnsi="Times New Roman"/>
        </w:rPr>
        <w:t xml:space="preserve">                                                               I: (silence)</w:t>
      </w:r>
    </w:p>
    <w:p>
      <w:pPr>
        <w:pStyle w:val="style0"/>
        <w:tabs>
          <w:tab w:val="left" w:leader="none" w:pos="3450"/>
        </w:tabs>
        <w:spacing w:lineRule="exact" w:line="240"/>
        <w:ind w:left="3450"/>
        <w:jc w:val="both"/>
        <w:rPr>
          <w:rFonts w:ascii="Times New Roman" w:hAnsi="Times New Roman"/>
          <w:sz w:val="24"/>
          <w:szCs w:val="24"/>
        </w:rPr>
      </w:pPr>
      <w:r>
        <w:rPr>
          <w:rFonts w:ascii="Times New Roman" w:hAnsi="Times New Roman"/>
        </w:rPr>
        <w:t>D: Can he talk maybe he has lost the ability to phone or to sound or to articulate sounds, to voice well</w:t>
      </w:r>
      <w:r>
        <w:rPr>
          <w:rFonts w:ascii="Times New Roman" w:hAnsi="Times New Roman"/>
          <w:sz w:val="24"/>
          <w:szCs w:val="24"/>
        </w:rPr>
        <w:t>.</w:t>
      </w:r>
    </w:p>
    <w:p>
      <w:pPr>
        <w:pStyle w:val="style0"/>
        <w:tabs>
          <w:tab w:val="left" w:leader="none" w:pos="3450"/>
        </w:tabs>
        <w:spacing w:lineRule="auto" w:line="240"/>
        <w:jc w:val="both"/>
        <w:rPr>
          <w:rFonts w:ascii="Times New Roman" w:hAnsi="Times New Roman"/>
          <w:sz w:val="24"/>
          <w:szCs w:val="24"/>
        </w:rPr>
      </w:pPr>
      <w:r>
        <w:rPr>
          <w:rFonts w:ascii="Times New Roman" w:hAnsi="Times New Roman"/>
        </w:rPr>
        <w:t xml:space="preserve">The word </w:t>
      </w:r>
      <w:r>
        <w:rPr>
          <w:rFonts w:ascii="Times New Roman" w:hAnsi="Times New Roman"/>
          <w:b/>
        </w:rPr>
        <w:t>aphonic</w:t>
      </w:r>
      <w:r>
        <w:rPr>
          <w:rFonts w:ascii="Times New Roman" w:hAnsi="Times New Roman"/>
        </w:rPr>
        <w:t xml:space="preserve"> in this example extracted from a medical consultation that involved a patient who had lost the ability to articulate words well was not interpreted. The interpreter remained silent until the doctor repeated the question by explaining the meaning of the word.</w:t>
      </w:r>
    </w:p>
    <w:p>
      <w:pPr>
        <w:pStyle w:val="style0"/>
        <w:tabs>
          <w:tab w:val="left" w:leader="none" w:pos="3450"/>
        </w:tabs>
        <w:spacing w:lineRule="exact" w:line="240"/>
        <w:jc w:val="both"/>
        <w:rPr>
          <w:rFonts w:ascii="Times New Roman" w:hAnsi="Times New Roman"/>
          <w:sz w:val="24"/>
          <w:szCs w:val="24"/>
        </w:rPr>
      </w:pPr>
      <w:r>
        <w:rPr>
          <w:rFonts w:ascii="Times New Roman" w:hAnsi="Times New Roman"/>
          <w:sz w:val="24"/>
          <w:szCs w:val="24"/>
        </w:rPr>
        <w:t>18</w:t>
      </w:r>
    </w:p>
    <w:p>
      <w:pPr>
        <w:pStyle w:val="style0"/>
        <w:tabs>
          <w:tab w:val="left" w:leader="none" w:pos="3450"/>
        </w:tabs>
        <w:spacing w:lineRule="exact" w:line="240"/>
        <w:ind w:left="2160"/>
        <w:jc w:val="both"/>
        <w:rPr>
          <w:rFonts w:ascii="Times New Roman" w:hAnsi="Times New Roman"/>
        </w:rPr>
      </w:pPr>
      <w:r>
        <w:rPr>
          <w:rFonts w:ascii="Times New Roman" w:hAnsi="Times New Roman"/>
        </w:rPr>
        <w:t xml:space="preserve">D: I can see he is touching the neck here; does he have that </w:t>
      </w:r>
      <w:r>
        <w:rPr>
          <w:rFonts w:ascii="Times New Roman" w:hAnsi="Times New Roman"/>
          <w:b/>
        </w:rPr>
        <w:t>pharyngea</w:t>
      </w:r>
      <w:r>
        <w:rPr>
          <w:rFonts w:ascii="Times New Roman" w:hAnsi="Times New Roman"/>
        </w:rPr>
        <w:t>l irritation?</w:t>
      </w:r>
    </w:p>
    <w:p>
      <w:pPr>
        <w:pStyle w:val="style0"/>
        <w:tabs>
          <w:tab w:val="left" w:leader="none" w:pos="3450"/>
        </w:tabs>
        <w:spacing w:lineRule="exact" w:line="240"/>
        <w:jc w:val="both"/>
        <w:rPr>
          <w:rFonts w:ascii="Times New Roman" w:hAnsi="Times New Roman"/>
        </w:rPr>
      </w:pPr>
      <w:r>
        <w:rPr>
          <w:rFonts w:ascii="Times New Roman" w:hAnsi="Times New Roman"/>
        </w:rPr>
        <w:t xml:space="preserve">                                        I: Olaumianga sina ekokopilo?</w:t>
      </w:r>
    </w:p>
    <w:p>
      <w:pPr>
        <w:pStyle w:val="style0"/>
        <w:tabs>
          <w:tab w:val="left" w:leader="none" w:pos="3450"/>
        </w:tabs>
        <w:spacing w:lineRule="exact" w:line="240"/>
        <w:jc w:val="both"/>
        <w:rPr>
          <w:rFonts w:ascii="Times New Roman" w:hAnsi="Times New Roman"/>
        </w:rPr>
      </w:pPr>
      <w:r>
        <w:rPr>
          <w:rFonts w:ascii="Times New Roman" w:hAnsi="Times New Roman"/>
        </w:rPr>
        <w:t xml:space="preserve">                                        /olaumianga sina ekokopilo/</w:t>
      </w:r>
    </w:p>
    <w:p>
      <w:pPr>
        <w:pStyle w:val="style0"/>
        <w:tabs>
          <w:tab w:val="left" w:leader="none" w:pos="3450"/>
        </w:tabs>
        <w:spacing w:lineRule="exact" w:line="240"/>
        <w:jc w:val="both"/>
        <w:rPr>
          <w:rFonts w:ascii="Times New Roman" w:hAnsi="Times New Roman"/>
        </w:rPr>
      </w:pPr>
      <w:r>
        <w:rPr>
          <w:rFonts w:ascii="Times New Roman" w:hAnsi="Times New Roman"/>
        </w:rPr>
        <w:t xml:space="preserve">                                        D: I will give you </w:t>
      </w:r>
      <w:r>
        <w:rPr>
          <w:rFonts w:ascii="Times New Roman" w:hAnsi="Times New Roman"/>
          <w:b/>
        </w:rPr>
        <w:t>acetamicine</w:t>
      </w:r>
      <w:r>
        <w:rPr>
          <w:rFonts w:ascii="Times New Roman" w:hAnsi="Times New Roman"/>
        </w:rPr>
        <w:t xml:space="preserve"> to ease the irritation.</w:t>
      </w:r>
    </w:p>
    <w:p>
      <w:pPr>
        <w:pStyle w:val="style0"/>
        <w:spacing w:lineRule="exact" w:line="240"/>
        <w:ind w:left="1440" w:right="144" w:firstLine="720"/>
        <w:jc w:val="both"/>
        <w:rPr>
          <w:rFonts w:ascii="Times New Roman" w:hAnsi="Times New Roman"/>
        </w:rPr>
      </w:pPr>
      <w:r>
        <w:rPr>
          <w:rFonts w:ascii="Times New Roman" w:hAnsi="Times New Roman"/>
        </w:rPr>
        <w:t xml:space="preserve"> I: Alakhuwelesia </w:t>
      </w:r>
      <w:r>
        <w:rPr>
          <w:rFonts w:ascii="Times New Roman" w:hAnsi="Times New Roman"/>
          <w:b/>
        </w:rPr>
        <w:t>acetamicine</w:t>
      </w:r>
      <w:r>
        <w:rPr>
          <w:rFonts w:ascii="Times New Roman" w:hAnsi="Times New Roman"/>
        </w:rPr>
        <w:t xml:space="preserve"> eosie emumilo</w:t>
      </w:r>
    </w:p>
    <w:p>
      <w:pPr>
        <w:pStyle w:val="style0"/>
        <w:spacing w:lineRule="exact" w:line="240"/>
        <w:ind w:left="1440" w:right="144" w:firstLine="720"/>
        <w:jc w:val="both"/>
        <w:rPr>
          <w:rFonts w:ascii="Times New Roman" w:hAnsi="Times New Roman"/>
        </w:rPr>
      </w:pPr>
      <w:r>
        <w:rPr>
          <w:rFonts w:ascii="Times New Roman" w:hAnsi="Times New Roman"/>
        </w:rPr>
        <w:t>/alaxuwelesia asetamaisin eosie emumilo/</w:t>
      </w:r>
    </w:p>
    <w:p>
      <w:pPr>
        <w:pStyle w:val="style0"/>
        <w:tabs>
          <w:tab w:val="left" w:leader="none" w:pos="3450"/>
        </w:tabs>
        <w:spacing w:lineRule="exact" w:line="240"/>
        <w:ind w:left="2160"/>
        <w:jc w:val="both"/>
        <w:rPr>
          <w:rFonts w:ascii="Times New Roman" w:hAnsi="Times New Roman"/>
          <w:b/>
        </w:rPr>
      </w:pPr>
      <w:r>
        <w:rPr>
          <w:rFonts w:ascii="Times New Roman" w:hAnsi="Times New Roman"/>
        </w:rPr>
        <w:t xml:space="preserve">D: Ok think from my assessment, you have all the cardinal sighns of </w:t>
      </w:r>
      <w:r>
        <w:rPr>
          <w:rFonts w:ascii="Times New Roman" w:hAnsi="Times New Roman"/>
          <w:b/>
        </w:rPr>
        <w:t>covid 19</w:t>
      </w:r>
      <w:r>
        <w:rPr>
          <w:rFonts w:ascii="Times New Roman" w:hAnsi="Times New Roman"/>
        </w:rPr>
        <w:t xml:space="preserve"> so it will be important for us to take a sample for testing </w:t>
      </w:r>
      <w:r>
        <w:rPr>
          <w:rFonts w:ascii="Times New Roman" w:hAnsi="Times New Roman"/>
          <w:b/>
        </w:rPr>
        <w:t xml:space="preserve">covid 19. </w:t>
      </w:r>
      <w:r>
        <w:rPr>
          <w:rFonts w:ascii="Times New Roman" w:hAnsi="Times New Roman"/>
        </w:rPr>
        <w:t xml:space="preserve">Meanwhile I will give you </w:t>
      </w:r>
      <w:r>
        <w:rPr>
          <w:rFonts w:ascii="Times New Roman" w:hAnsi="Times New Roman"/>
          <w:b/>
        </w:rPr>
        <w:t xml:space="preserve">naproxen </w:t>
      </w:r>
      <w:r>
        <w:rPr>
          <w:rFonts w:ascii="Times New Roman" w:hAnsi="Times New Roman"/>
        </w:rPr>
        <w:t xml:space="preserve">to clear the </w:t>
      </w:r>
      <w:r>
        <w:rPr>
          <w:rFonts w:ascii="Times New Roman" w:hAnsi="Times New Roman"/>
          <w:b/>
        </w:rPr>
        <w:t xml:space="preserve">pharyngitis </w:t>
      </w:r>
      <w:r>
        <w:rPr>
          <w:rFonts w:ascii="Times New Roman" w:hAnsi="Times New Roman"/>
        </w:rPr>
        <w:t>and</w:t>
      </w:r>
      <w:r>
        <w:rPr>
          <w:rFonts w:ascii="Times New Roman" w:hAnsi="Times New Roman"/>
          <w:b/>
        </w:rPr>
        <w:t xml:space="preserve"> diethylpropion </w:t>
      </w:r>
      <w:r>
        <w:rPr>
          <w:rFonts w:ascii="Times New Roman" w:hAnsi="Times New Roman"/>
        </w:rPr>
        <w:t>for</w:t>
      </w:r>
      <w:r>
        <w:rPr>
          <w:rFonts w:ascii="Times New Roman" w:hAnsi="Times New Roman"/>
          <w:b/>
        </w:rPr>
        <w:t xml:space="preserve"> anorexia </w:t>
      </w:r>
      <w:r>
        <w:rPr>
          <w:rFonts w:ascii="Times New Roman" w:hAnsi="Times New Roman"/>
        </w:rPr>
        <w:t xml:space="preserve">as we chart the next step in his treatment. </w:t>
      </w:r>
    </w:p>
    <w:p>
      <w:pPr>
        <w:pStyle w:val="style0"/>
        <w:tabs>
          <w:tab w:val="left" w:leader="none" w:pos="3450"/>
        </w:tabs>
        <w:spacing w:lineRule="exact" w:line="240"/>
        <w:ind w:left="2160"/>
        <w:jc w:val="both"/>
        <w:rPr>
          <w:rFonts w:ascii="Times New Roman" w:hAnsi="Times New Roman"/>
        </w:rPr>
      </w:pPr>
      <w:r>
        <w:rPr>
          <w:rFonts w:ascii="Times New Roman" w:hAnsi="Times New Roman"/>
        </w:rPr>
        <w:t xml:space="preserve">I: Bali taktari alikho akhuwa kamalesi bali </w:t>
      </w:r>
      <w:r>
        <w:rPr>
          <w:rFonts w:ascii="Times New Roman" w:hAnsi="Times New Roman"/>
          <w:b/>
        </w:rPr>
        <w:t>naproxen</w:t>
      </w:r>
      <w:r>
        <w:rPr>
          <w:rFonts w:ascii="Times New Roman" w:hAnsi="Times New Roman"/>
        </w:rPr>
        <w:t xml:space="preserve"> nende, nende… kalakhuyeta khukokopilo nende khukobosia khukhwenya khulia.</w:t>
      </w:r>
    </w:p>
    <w:p>
      <w:pPr>
        <w:pStyle w:val="style0"/>
        <w:tabs>
          <w:tab w:val="left" w:leader="none" w:pos="3450"/>
        </w:tabs>
        <w:spacing w:lineRule="exact" w:line="240"/>
        <w:ind w:left="2160"/>
        <w:jc w:val="both"/>
        <w:rPr>
          <w:rFonts w:ascii="Times New Roman" w:hAnsi="Times New Roman"/>
        </w:rPr>
      </w:pPr>
      <w:r>
        <w:rPr>
          <w:rFonts w:ascii="Times New Roman" w:hAnsi="Times New Roman"/>
        </w:rPr>
        <w:t xml:space="preserve">/ </w:t>
      </w:r>
      <w:r>
        <w:rPr>
          <w:rFonts w:ascii="Times New Roman" w:hAnsi="Times New Roman"/>
          <w:sz w:val="24"/>
          <w:szCs w:val="24"/>
        </w:rPr>
        <w:t>β</w:t>
      </w:r>
      <w:r>
        <w:rPr>
          <w:rFonts w:ascii="Times New Roman" w:hAnsi="Times New Roman"/>
        </w:rPr>
        <w:t xml:space="preserve">ali taktari alixo axuwa kamalesi </w:t>
      </w:r>
      <w:r>
        <w:rPr>
          <w:rFonts w:ascii="Times New Roman" w:hAnsi="Times New Roman"/>
          <w:sz w:val="24"/>
          <w:szCs w:val="24"/>
        </w:rPr>
        <w:t>β</w:t>
      </w:r>
      <w:r>
        <w:rPr>
          <w:rFonts w:ascii="Times New Roman" w:hAnsi="Times New Roman"/>
        </w:rPr>
        <w:t xml:space="preserve">ali </w:t>
      </w:r>
      <w:r>
        <w:rPr>
          <w:rFonts w:ascii="Times New Roman" w:hAnsi="Times New Roman"/>
          <w:b/>
        </w:rPr>
        <w:t>naproksen</w:t>
      </w:r>
      <w:r>
        <w:rPr>
          <w:rFonts w:ascii="Times New Roman" w:hAnsi="Times New Roman"/>
        </w:rPr>
        <w:t xml:space="preserve"> nende,… nende kalaxujeta xukokopilo nende xuko</w:t>
      </w:r>
      <w:r>
        <w:rPr>
          <w:rFonts w:ascii="Times New Roman" w:hAnsi="Times New Roman"/>
          <w:sz w:val="24"/>
          <w:szCs w:val="24"/>
        </w:rPr>
        <w:t>β</w:t>
      </w:r>
      <w:r>
        <w:rPr>
          <w:rFonts w:ascii="Times New Roman" w:hAnsi="Times New Roman"/>
        </w:rPr>
        <w:t>osia xuxwe</w:t>
      </w:r>
      <w:r>
        <w:rPr>
          <w:rFonts w:ascii="Times New Roman" w:hAnsi="Times New Roman"/>
          <w:sz w:val="24"/>
          <w:szCs w:val="24"/>
        </w:rPr>
        <w:t>ɲ</w:t>
      </w:r>
      <w:r>
        <w:rPr>
          <w:rFonts w:ascii="Times New Roman" w:hAnsi="Times New Roman"/>
        </w:rPr>
        <w:t>a xulia/</w:t>
      </w:r>
    </w:p>
    <w:p>
      <w:pPr>
        <w:pStyle w:val="style0"/>
        <w:tabs>
          <w:tab w:val="left" w:leader="none" w:pos="3450"/>
        </w:tabs>
        <w:spacing w:lineRule="auto" w:line="240"/>
        <w:jc w:val="both"/>
        <w:rPr>
          <w:rFonts w:ascii="Times New Roman" w:hAnsi="Times New Roman"/>
          <w:sz w:val="24"/>
          <w:szCs w:val="24"/>
        </w:rPr>
      </w:pPr>
      <w:r>
        <w:rPr>
          <w:rFonts w:ascii="Times New Roman" w:hAnsi="Times New Roman"/>
          <w:sz w:val="24"/>
          <w:szCs w:val="24"/>
          <w:lang w:val="en-US"/>
        </w:rPr>
        <w:t>This</w:t>
      </w:r>
      <w:r>
        <w:rPr>
          <w:rFonts w:ascii="Times New Roman" w:hAnsi="Times New Roman"/>
          <w:sz w:val="24"/>
          <w:szCs w:val="24"/>
        </w:rPr>
        <w:t xml:space="preserve"> last example</w:t>
      </w:r>
      <w:r>
        <w:rPr>
          <w:rFonts w:ascii="Times New Roman" w:hAnsi="Times New Roman"/>
          <w:sz w:val="24"/>
          <w:szCs w:val="24"/>
          <w:lang w:val="en-US"/>
        </w:rPr>
        <w:t xml:space="preserve"> dilates the concept of the "uninterpretables" opined by (Moore, 2005 &amp; Gazhala, 2004). The</w:t>
      </w:r>
      <w:r>
        <w:rPr>
          <w:rFonts w:ascii="Times New Roman" w:hAnsi="Times New Roman"/>
          <w:sz w:val="24"/>
          <w:szCs w:val="24"/>
        </w:rPr>
        <w:t xml:space="preserve"> doctor had encountered a patient with the cardinal symptoms of Covid 19. At this time Covid had just struck and people had had no time to familiarize with the terminologies used around covid 19. The doctor therefore uses the raw terms to describe the symptoms of covid 19. The words </w:t>
      </w:r>
      <w:r>
        <w:rPr>
          <w:rFonts w:ascii="Times New Roman" w:hAnsi="Times New Roman"/>
          <w:b/>
          <w:sz w:val="24"/>
          <w:szCs w:val="24"/>
        </w:rPr>
        <w:t>pharyngitis, covid, naproxen diethylpropion</w:t>
      </w:r>
      <w:r>
        <w:rPr>
          <w:rFonts w:ascii="Times New Roman" w:hAnsi="Times New Roman"/>
          <w:sz w:val="24"/>
          <w:szCs w:val="24"/>
        </w:rPr>
        <w:t xml:space="preserve"> and </w:t>
      </w:r>
      <w:r>
        <w:rPr>
          <w:rFonts w:ascii="Times New Roman" w:hAnsi="Times New Roman"/>
          <w:b/>
          <w:sz w:val="24"/>
          <w:szCs w:val="24"/>
        </w:rPr>
        <w:t xml:space="preserve">anorexia </w:t>
      </w:r>
      <w:r>
        <w:rPr>
          <w:rFonts w:ascii="Times New Roman" w:hAnsi="Times New Roman"/>
          <w:sz w:val="24"/>
          <w:szCs w:val="24"/>
        </w:rPr>
        <w:t xml:space="preserve">are used in the doctor’s SL utterance. The interpreter interprets some of the words using simple explanations and leaves others uninterpreted. The words </w:t>
      </w:r>
      <w:r>
        <w:rPr>
          <w:rFonts w:ascii="Times New Roman" w:hAnsi="Times New Roman"/>
          <w:b/>
          <w:sz w:val="24"/>
          <w:szCs w:val="24"/>
        </w:rPr>
        <w:t>pharyngitis, naproxen</w:t>
      </w:r>
      <w:r>
        <w:rPr>
          <w:rFonts w:ascii="Times New Roman" w:hAnsi="Times New Roman"/>
          <w:sz w:val="24"/>
          <w:szCs w:val="24"/>
        </w:rPr>
        <w:t xml:space="preserve"> and </w:t>
      </w:r>
      <w:r>
        <w:rPr>
          <w:rFonts w:ascii="Times New Roman" w:hAnsi="Times New Roman"/>
          <w:b/>
          <w:sz w:val="24"/>
          <w:szCs w:val="24"/>
        </w:rPr>
        <w:t>diethylpropion</w:t>
      </w:r>
      <w:r>
        <w:rPr>
          <w:rFonts w:ascii="Times New Roman" w:hAnsi="Times New Roman"/>
          <w:sz w:val="24"/>
          <w:szCs w:val="24"/>
        </w:rPr>
        <w:t xml:space="preserve"> are not interpreted while </w:t>
      </w:r>
      <w:r>
        <w:rPr>
          <w:rFonts w:ascii="Times New Roman" w:hAnsi="Times New Roman"/>
          <w:b/>
          <w:sz w:val="24"/>
          <w:szCs w:val="24"/>
        </w:rPr>
        <w:t>anorexia</w:t>
      </w:r>
      <w:r>
        <w:rPr>
          <w:rFonts w:ascii="Times New Roman" w:hAnsi="Times New Roman"/>
          <w:sz w:val="24"/>
          <w:szCs w:val="24"/>
        </w:rPr>
        <w:t xml:space="preserve"> is interpreted as ‘khukhwenya khulia’ (to want to eat) which means the exact opposite.</w:t>
      </w:r>
    </w:p>
    <w:p>
      <w:pPr>
        <w:pStyle w:val="style0"/>
        <w:spacing w:lineRule="auto" w:line="240"/>
        <w:jc w:val="both"/>
        <w:rPr>
          <w:rFonts w:ascii="Times New Roman" w:hAnsi="Times New Roman"/>
          <w:sz w:val="24"/>
          <w:szCs w:val="24"/>
        </w:rPr>
      </w:pPr>
      <w:r>
        <w:rPr>
          <w:rFonts w:ascii="Times New Roman" w:hAnsi="Times New Roman"/>
          <w:sz w:val="24"/>
          <w:szCs w:val="24"/>
        </w:rPr>
        <w:t>Interpreting English medical terminologies into Lubukusu is an uphill task as noted in the data above. English is a language with very different linguistic characteristics from those of Lubukusu. English has been utilized in majority of language settings including science, a field that it has dominated for years. Lubukusu on the other hand is an indigenous Kenyan language that has limited utilization in science and medicine. The fact that Lubukusu has not been used frequently enough in science and conventional medicine limits its vocabulary in such fields. These truths make it very difficult for interpreters in medical consultations to achieve the required level of equivalency and most English medical terms are not interpretable into Lubukusu.</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Shariati and Shariati (2014) concluded that translating into one’s own language is easier than the reverse. The data in this study establishes a deviation from this assertion. Shariati’s claim does not apply to medical interpretation between English and Lubukusu.  This study notes that it was more challenging for the interpreter to render the doctor’s English utterances into Lubukusu for the patient than to interpret the patient’s words from Lubukusu into English for the doctor.  If Shariati’s assertion applied to an English Lubukusu medical interpretation then the issue of uninterpretability of English medical terms will not arise. It is evident from the extracts above that the interpreters found it harder to interpret from English into Lubukusu even though Lubukusu was their first language. </w:t>
      </w:r>
      <w:r>
        <w:rPr>
          <w:rFonts w:ascii="Times New Roman" w:hAnsi="Times New Roman"/>
          <w:sz w:val="24"/>
          <w:szCs w:val="24"/>
          <w:lang w:val="en-US"/>
        </w:rPr>
        <w:t>House (1997:24) argues that ' a translation text is doubly bound to the source text and to the recipient communicative conditions." Even</w:t>
      </w:r>
      <w:r>
        <w:rPr>
          <w:rFonts w:ascii="Times New Roman" w:hAnsi="Times New Roman"/>
          <w:sz w:val="24"/>
          <w:szCs w:val="24"/>
        </w:rPr>
        <w:t xml:space="preserve"> with the understanding that transferring written meaning is slightly different from the carrying of meaning orally from one language to the other, owing to what is observed in these data, we conclude that the ease of interpretation into a language depends more on the nature of the language into which one interprets, how much the vocabulary in the language has been stretched by utilization in a wide range of fields and not necessarily on the basis of being the interpreter’s first language.</w:t>
      </w:r>
    </w:p>
    <w:p>
      <w:pPr>
        <w:pStyle w:val="style0"/>
        <w:spacing w:lineRule="auto" w:line="240"/>
        <w:jc w:val="both"/>
        <w:rPr>
          <w:rFonts w:ascii="Times New Roman" w:hAnsi="Times New Roman"/>
          <w:b/>
          <w:sz w:val="24"/>
          <w:szCs w:val="24"/>
        </w:rPr>
      </w:pPr>
      <w:r>
        <w:rPr>
          <w:rFonts w:ascii="Times New Roman" w:hAnsi="Times New Roman"/>
          <w:b/>
          <w:sz w:val="24"/>
          <w:szCs w:val="24"/>
        </w:rPr>
        <w:t>Table 1 Interpretability of English medical terms into Lubukusu</w:t>
      </w:r>
    </w:p>
    <w:tbl>
      <w:tblPr>
        <w:tblStyle w:val="style154"/>
        <w:tblW w:w="0" w:type="auto"/>
        <w:tblLook w:val="04A0" w:firstRow="1" w:lastRow="0" w:firstColumn="1" w:lastColumn="0" w:noHBand="0" w:noVBand="1"/>
      </w:tblPr>
      <w:tblGrid>
        <w:gridCol w:w="2335"/>
        <w:gridCol w:w="1890"/>
        <w:gridCol w:w="1800"/>
        <w:gridCol w:w="3325"/>
      </w:tblGrid>
      <w:tr>
        <w:trPr/>
        <w:tc>
          <w:tcPr>
            <w:tcW w:w="2335" w:type="dxa"/>
            <w:tcBorders/>
          </w:tcPr>
          <w:p>
            <w:pPr>
              <w:pStyle w:val="style0"/>
              <w:spacing w:lineRule="auto" w:line="240"/>
              <w:ind w:right="144"/>
              <w:jc w:val="both"/>
              <w:rPr>
                <w:rFonts w:ascii="Times New Roman" w:hAnsi="Times New Roman"/>
                <w:b/>
                <w:sz w:val="24"/>
                <w:szCs w:val="24"/>
              </w:rPr>
            </w:pPr>
            <w:r>
              <w:rPr>
                <w:rFonts w:ascii="Times New Roman" w:hAnsi="Times New Roman"/>
                <w:b/>
                <w:sz w:val="24"/>
                <w:szCs w:val="24"/>
              </w:rPr>
              <w:t>No equivalents</w:t>
            </w:r>
          </w:p>
          <w:p>
            <w:pPr>
              <w:pStyle w:val="style0"/>
              <w:spacing w:lineRule="auto" w:line="240"/>
              <w:ind w:right="144"/>
              <w:jc w:val="both"/>
              <w:rPr>
                <w:rFonts w:ascii="Times New Roman" w:hAnsi="Times New Roman"/>
                <w:sz w:val="24"/>
                <w:szCs w:val="24"/>
              </w:rPr>
            </w:pPr>
            <w:r>
              <w:rPr>
                <w:rFonts w:ascii="Times New Roman" w:hAnsi="Times New Roman"/>
                <w:b/>
                <w:sz w:val="24"/>
                <w:szCs w:val="24"/>
              </w:rPr>
              <w:t>Non- interpretable</w:t>
            </w:r>
          </w:p>
        </w:tc>
        <w:tc>
          <w:tcPr>
            <w:tcW w:w="1890" w:type="dxa"/>
            <w:tcBorders/>
          </w:tcPr>
          <w:p>
            <w:pPr>
              <w:pStyle w:val="style0"/>
              <w:spacing w:lineRule="auto" w:line="240"/>
              <w:ind w:right="144"/>
              <w:jc w:val="both"/>
              <w:rPr>
                <w:rFonts w:ascii="Times New Roman" w:hAnsi="Times New Roman"/>
                <w:sz w:val="24"/>
                <w:szCs w:val="24"/>
              </w:rPr>
            </w:pPr>
            <w:r>
              <w:rPr>
                <w:rFonts w:ascii="Times New Roman" w:hAnsi="Times New Roman"/>
                <w:sz w:val="24"/>
                <w:szCs w:val="24"/>
              </w:rPr>
              <w:t>Interpreters effort</w:t>
            </w:r>
          </w:p>
        </w:tc>
        <w:tc>
          <w:tcPr>
            <w:tcW w:w="1800" w:type="dxa"/>
            <w:tcBorders/>
          </w:tcPr>
          <w:p>
            <w:pPr>
              <w:pStyle w:val="style0"/>
              <w:spacing w:lineRule="auto" w:line="240"/>
              <w:ind w:right="144"/>
              <w:jc w:val="both"/>
              <w:rPr>
                <w:rFonts w:ascii="Times New Roman" w:hAnsi="Times New Roman"/>
                <w:b/>
                <w:sz w:val="24"/>
                <w:szCs w:val="24"/>
              </w:rPr>
            </w:pPr>
            <w:r>
              <w:rPr>
                <w:rFonts w:ascii="Times New Roman" w:hAnsi="Times New Roman"/>
                <w:b/>
                <w:sz w:val="24"/>
                <w:szCs w:val="24"/>
              </w:rPr>
              <w:t>No- equivalents</w:t>
            </w:r>
          </w:p>
          <w:p>
            <w:pPr>
              <w:pStyle w:val="style0"/>
              <w:spacing w:lineRule="auto" w:line="240"/>
              <w:ind w:right="144"/>
              <w:jc w:val="both"/>
              <w:rPr>
                <w:rFonts w:ascii="Times New Roman" w:hAnsi="Times New Roman"/>
                <w:sz w:val="24"/>
                <w:szCs w:val="24"/>
              </w:rPr>
            </w:pPr>
            <w:r>
              <w:rPr>
                <w:rFonts w:ascii="Times New Roman" w:hAnsi="Times New Roman"/>
                <w:b/>
                <w:sz w:val="24"/>
                <w:szCs w:val="24"/>
              </w:rPr>
              <w:t>Interpretable by explication</w:t>
            </w:r>
          </w:p>
        </w:tc>
        <w:tc>
          <w:tcPr>
            <w:tcW w:w="3325" w:type="dxa"/>
            <w:tcBorders/>
          </w:tcPr>
          <w:p>
            <w:pPr>
              <w:pStyle w:val="style0"/>
              <w:spacing w:lineRule="auto" w:line="240"/>
              <w:ind w:right="144"/>
              <w:jc w:val="both"/>
              <w:rPr>
                <w:rFonts w:ascii="Times New Roman" w:hAnsi="Times New Roman"/>
                <w:sz w:val="24"/>
                <w:szCs w:val="24"/>
              </w:rPr>
            </w:pPr>
            <w:r>
              <w:rPr>
                <w:rFonts w:ascii="Times New Roman" w:hAnsi="Times New Roman"/>
                <w:sz w:val="24"/>
                <w:szCs w:val="24"/>
              </w:rPr>
              <w:t>Interpreted Meaning</w:t>
            </w:r>
          </w:p>
        </w:tc>
      </w:tr>
      <w:tr>
        <w:tblPrEx/>
        <w:trPr/>
        <w:tc>
          <w:tcPr>
            <w:tcW w:w="2335" w:type="dxa"/>
            <w:tcBorders/>
          </w:tcPr>
          <w:p>
            <w:pPr>
              <w:pStyle w:val="style0"/>
              <w:spacing w:lineRule="auto" w:line="240"/>
              <w:ind w:right="144"/>
              <w:jc w:val="both"/>
              <w:rPr>
                <w:rFonts w:ascii="Times New Roman" w:hAnsi="Times New Roman"/>
                <w:b/>
                <w:sz w:val="24"/>
                <w:szCs w:val="24"/>
              </w:rPr>
            </w:pPr>
            <w:r>
              <w:rPr>
                <w:rFonts w:ascii="Times New Roman" w:hAnsi="Times New Roman"/>
                <w:b/>
                <w:sz w:val="24"/>
                <w:szCs w:val="24"/>
              </w:rPr>
              <w:t xml:space="preserve">Acetamicine </w:t>
            </w:r>
          </w:p>
        </w:tc>
        <w:tc>
          <w:tcPr>
            <w:tcW w:w="1890" w:type="dxa"/>
            <w:tcBorders/>
          </w:tcPr>
          <w:p>
            <w:pPr>
              <w:pStyle w:val="style0"/>
              <w:spacing w:lineRule="auto" w:line="240"/>
              <w:ind w:right="144"/>
              <w:jc w:val="both"/>
              <w:rPr>
                <w:rFonts w:ascii="Times New Roman" w:hAnsi="Times New Roman"/>
                <w:sz w:val="24"/>
                <w:szCs w:val="24"/>
              </w:rPr>
            </w:pPr>
            <w:r>
              <w:rPr>
                <w:rFonts w:ascii="Times New Roman" w:hAnsi="Times New Roman"/>
                <w:sz w:val="24"/>
                <w:szCs w:val="24"/>
              </w:rPr>
              <w:t xml:space="preserve">Retained </w:t>
            </w:r>
          </w:p>
        </w:tc>
        <w:tc>
          <w:tcPr>
            <w:tcW w:w="1800" w:type="dxa"/>
            <w:tcBorders/>
          </w:tcPr>
          <w:p>
            <w:pPr>
              <w:pStyle w:val="style0"/>
              <w:spacing w:lineRule="auto" w:line="240"/>
              <w:ind w:right="144"/>
              <w:jc w:val="both"/>
              <w:rPr>
                <w:rFonts w:ascii="Times New Roman" w:hAnsi="Times New Roman"/>
                <w:b/>
                <w:sz w:val="24"/>
                <w:szCs w:val="24"/>
              </w:rPr>
            </w:pPr>
            <w:r>
              <w:rPr>
                <w:rFonts w:ascii="Times New Roman" w:hAnsi="Times New Roman"/>
                <w:b/>
                <w:sz w:val="24"/>
                <w:szCs w:val="24"/>
              </w:rPr>
              <w:t xml:space="preserve">Ageusia </w:t>
            </w:r>
          </w:p>
        </w:tc>
        <w:tc>
          <w:tcPr>
            <w:tcW w:w="3325" w:type="dxa"/>
            <w:tcBorders/>
          </w:tcPr>
          <w:p>
            <w:pPr>
              <w:pStyle w:val="style0"/>
              <w:spacing w:lineRule="auto" w:line="240"/>
              <w:ind w:right="144"/>
              <w:jc w:val="both"/>
              <w:rPr>
                <w:rFonts w:ascii="Times New Roman" w:hAnsi="Times New Roman"/>
                <w:sz w:val="24"/>
                <w:szCs w:val="24"/>
              </w:rPr>
            </w:pPr>
            <w:r>
              <w:rPr>
                <w:rFonts w:ascii="Times New Roman" w:hAnsi="Times New Roman"/>
                <w:sz w:val="24"/>
                <w:szCs w:val="24"/>
              </w:rPr>
              <w:t>-</w:t>
            </w:r>
          </w:p>
        </w:tc>
      </w:tr>
      <w:tr>
        <w:tblPrEx/>
        <w:trPr/>
        <w:tc>
          <w:tcPr>
            <w:tcW w:w="2335" w:type="dxa"/>
            <w:tcBorders/>
          </w:tcPr>
          <w:p>
            <w:pPr>
              <w:pStyle w:val="style0"/>
              <w:spacing w:lineRule="auto" w:line="240"/>
              <w:ind w:right="144"/>
              <w:jc w:val="both"/>
              <w:rPr>
                <w:rFonts w:ascii="Times New Roman" w:hAnsi="Times New Roman"/>
                <w:b/>
                <w:sz w:val="24"/>
                <w:szCs w:val="24"/>
              </w:rPr>
            </w:pPr>
            <w:r>
              <w:rPr>
                <w:rFonts w:ascii="Times New Roman" w:hAnsi="Times New Roman"/>
                <w:b/>
                <w:sz w:val="24"/>
                <w:szCs w:val="24"/>
              </w:rPr>
              <w:t xml:space="preserve">Allergy </w:t>
            </w:r>
          </w:p>
        </w:tc>
        <w:tc>
          <w:tcPr>
            <w:tcW w:w="1890" w:type="dxa"/>
            <w:tcBorders/>
          </w:tcPr>
          <w:p>
            <w:pPr>
              <w:pStyle w:val="style0"/>
              <w:spacing w:lineRule="auto" w:line="240"/>
              <w:ind w:right="144"/>
              <w:jc w:val="both"/>
              <w:rPr>
                <w:rFonts w:ascii="Times New Roman" w:hAnsi="Times New Roman"/>
                <w:sz w:val="24"/>
                <w:szCs w:val="24"/>
              </w:rPr>
            </w:pPr>
            <w:r>
              <w:rPr>
                <w:rFonts w:ascii="Times New Roman" w:hAnsi="Times New Roman"/>
                <w:i/>
                <w:sz w:val="24"/>
                <w:szCs w:val="24"/>
              </w:rPr>
              <w:t xml:space="preserve">Buri </w:t>
            </w:r>
            <w:r>
              <w:rPr>
                <w:rFonts w:ascii="Times New Roman" w:hAnsi="Times New Roman"/>
                <w:sz w:val="24"/>
                <w:szCs w:val="24"/>
              </w:rPr>
              <w:t>(fear of)</w:t>
            </w:r>
          </w:p>
        </w:tc>
        <w:tc>
          <w:tcPr>
            <w:tcW w:w="1800" w:type="dxa"/>
            <w:tcBorders/>
          </w:tcPr>
          <w:p>
            <w:pPr>
              <w:pStyle w:val="style0"/>
              <w:spacing w:lineRule="auto" w:line="240"/>
              <w:ind w:right="144"/>
              <w:jc w:val="both"/>
              <w:rPr>
                <w:rFonts w:ascii="Times New Roman" w:hAnsi="Times New Roman"/>
                <w:b/>
                <w:sz w:val="24"/>
                <w:szCs w:val="24"/>
              </w:rPr>
            </w:pPr>
            <w:r>
              <w:rPr>
                <w:rFonts w:ascii="Times New Roman" w:hAnsi="Times New Roman"/>
                <w:b/>
                <w:sz w:val="24"/>
                <w:szCs w:val="24"/>
              </w:rPr>
              <w:t xml:space="preserve">Anorexia </w:t>
            </w:r>
          </w:p>
        </w:tc>
        <w:tc>
          <w:tcPr>
            <w:tcW w:w="3325" w:type="dxa"/>
            <w:tcBorders/>
          </w:tcPr>
          <w:p>
            <w:pPr>
              <w:pStyle w:val="style0"/>
              <w:spacing w:lineRule="auto" w:line="240"/>
              <w:ind w:right="144"/>
              <w:jc w:val="both"/>
              <w:rPr>
                <w:rFonts w:ascii="Times New Roman" w:hAnsi="Times New Roman"/>
                <w:sz w:val="24"/>
                <w:szCs w:val="24"/>
              </w:rPr>
            </w:pPr>
            <w:r>
              <w:rPr>
                <w:rFonts w:ascii="Times New Roman" w:hAnsi="Times New Roman"/>
                <w:sz w:val="24"/>
                <w:szCs w:val="24"/>
              </w:rPr>
              <w:t>-</w:t>
            </w:r>
          </w:p>
        </w:tc>
      </w:tr>
      <w:tr>
        <w:tblPrEx/>
        <w:trPr/>
        <w:tc>
          <w:tcPr>
            <w:tcW w:w="2335" w:type="dxa"/>
            <w:tcBorders/>
          </w:tcPr>
          <w:p>
            <w:pPr>
              <w:pStyle w:val="style0"/>
              <w:spacing w:lineRule="auto" w:line="240"/>
              <w:ind w:right="144"/>
              <w:jc w:val="both"/>
              <w:rPr>
                <w:rFonts w:ascii="Times New Roman" w:hAnsi="Times New Roman"/>
                <w:b/>
                <w:sz w:val="24"/>
                <w:szCs w:val="24"/>
              </w:rPr>
            </w:pPr>
            <w:r>
              <w:rPr>
                <w:rFonts w:ascii="Times New Roman" w:hAnsi="Times New Roman"/>
                <w:b/>
                <w:sz w:val="24"/>
                <w:szCs w:val="24"/>
              </w:rPr>
              <w:t>Antibiotics</w:t>
            </w:r>
          </w:p>
        </w:tc>
        <w:tc>
          <w:tcPr>
            <w:tcW w:w="1890" w:type="dxa"/>
            <w:tcBorders/>
          </w:tcPr>
          <w:p>
            <w:pPr>
              <w:pStyle w:val="style0"/>
              <w:spacing w:lineRule="auto" w:line="240"/>
              <w:ind w:right="144"/>
              <w:jc w:val="both"/>
              <w:rPr>
                <w:rFonts w:ascii="Times New Roman" w:hAnsi="Times New Roman"/>
                <w:sz w:val="24"/>
                <w:szCs w:val="24"/>
              </w:rPr>
            </w:pPr>
            <w:r>
              <w:rPr>
                <w:rFonts w:ascii="Times New Roman" w:hAnsi="Times New Roman"/>
                <w:sz w:val="24"/>
                <w:szCs w:val="24"/>
              </w:rPr>
              <w:t>antipayotics</w:t>
            </w:r>
          </w:p>
        </w:tc>
        <w:tc>
          <w:tcPr>
            <w:tcW w:w="1800" w:type="dxa"/>
            <w:tcBorders/>
          </w:tcPr>
          <w:p>
            <w:pPr>
              <w:pStyle w:val="style0"/>
              <w:spacing w:lineRule="auto" w:line="240"/>
              <w:ind w:right="144"/>
              <w:jc w:val="both"/>
              <w:rPr>
                <w:rFonts w:ascii="Times New Roman" w:hAnsi="Times New Roman"/>
                <w:b/>
                <w:sz w:val="24"/>
                <w:szCs w:val="24"/>
              </w:rPr>
            </w:pPr>
            <w:r>
              <w:rPr>
                <w:rFonts w:ascii="Times New Roman" w:hAnsi="Times New Roman"/>
                <w:b/>
                <w:sz w:val="24"/>
                <w:szCs w:val="24"/>
              </w:rPr>
              <w:t xml:space="preserve">Anosmia </w:t>
            </w:r>
          </w:p>
        </w:tc>
        <w:tc>
          <w:tcPr>
            <w:tcW w:w="3325" w:type="dxa"/>
            <w:tcBorders/>
          </w:tcPr>
          <w:p>
            <w:pPr>
              <w:pStyle w:val="style0"/>
              <w:spacing w:lineRule="auto" w:line="240"/>
              <w:ind w:right="144"/>
              <w:jc w:val="both"/>
              <w:rPr>
                <w:rFonts w:ascii="Times New Roman" w:hAnsi="Times New Roman"/>
                <w:sz w:val="24"/>
                <w:szCs w:val="24"/>
              </w:rPr>
            </w:pPr>
            <w:r>
              <w:rPr>
                <w:rFonts w:ascii="Times New Roman" w:hAnsi="Times New Roman"/>
                <w:sz w:val="24"/>
                <w:szCs w:val="24"/>
              </w:rPr>
              <w:t>-</w:t>
            </w:r>
          </w:p>
        </w:tc>
      </w:tr>
      <w:tr>
        <w:tblPrEx/>
        <w:trPr/>
        <w:tc>
          <w:tcPr>
            <w:tcW w:w="2335" w:type="dxa"/>
            <w:tcBorders/>
          </w:tcPr>
          <w:p>
            <w:pPr>
              <w:pStyle w:val="style0"/>
              <w:spacing w:lineRule="auto" w:line="240"/>
              <w:ind w:right="144"/>
              <w:jc w:val="both"/>
              <w:rPr>
                <w:rFonts w:ascii="Times New Roman" w:hAnsi="Times New Roman"/>
                <w:b/>
                <w:sz w:val="24"/>
                <w:szCs w:val="24"/>
              </w:rPr>
            </w:pPr>
            <w:r>
              <w:rPr>
                <w:rFonts w:ascii="Times New Roman" w:hAnsi="Times New Roman"/>
                <w:b/>
                <w:sz w:val="24"/>
                <w:szCs w:val="24"/>
              </w:rPr>
              <w:t>Antihystamines</w:t>
            </w:r>
          </w:p>
        </w:tc>
        <w:tc>
          <w:tcPr>
            <w:tcW w:w="1890" w:type="dxa"/>
            <w:tcBorders/>
          </w:tcPr>
          <w:p>
            <w:pPr>
              <w:pStyle w:val="style0"/>
              <w:spacing w:lineRule="auto" w:line="240"/>
              <w:ind w:right="144"/>
              <w:jc w:val="both"/>
              <w:rPr>
                <w:rFonts w:ascii="Times New Roman" w:hAnsi="Times New Roman"/>
                <w:sz w:val="24"/>
                <w:szCs w:val="24"/>
              </w:rPr>
            </w:pPr>
            <w:r>
              <w:rPr>
                <w:rFonts w:ascii="Times New Roman" w:hAnsi="Times New Roman"/>
                <w:sz w:val="24"/>
                <w:szCs w:val="24"/>
              </w:rPr>
              <w:t xml:space="preserve">Retained </w:t>
            </w:r>
          </w:p>
        </w:tc>
        <w:tc>
          <w:tcPr>
            <w:tcW w:w="1800" w:type="dxa"/>
            <w:tcBorders/>
          </w:tcPr>
          <w:p>
            <w:pPr>
              <w:pStyle w:val="style0"/>
              <w:spacing w:lineRule="auto" w:line="240"/>
              <w:ind w:right="144"/>
              <w:jc w:val="both"/>
              <w:rPr>
                <w:rFonts w:ascii="Times New Roman" w:hAnsi="Times New Roman"/>
                <w:b/>
                <w:sz w:val="24"/>
                <w:szCs w:val="24"/>
              </w:rPr>
            </w:pPr>
            <w:r>
              <w:rPr>
                <w:rFonts w:ascii="Times New Roman" w:hAnsi="Times New Roman"/>
                <w:b/>
                <w:sz w:val="24"/>
                <w:szCs w:val="24"/>
              </w:rPr>
              <w:t xml:space="preserve">Bacteria </w:t>
            </w:r>
          </w:p>
        </w:tc>
        <w:tc>
          <w:tcPr>
            <w:tcW w:w="3325" w:type="dxa"/>
            <w:tcBorders/>
          </w:tcPr>
          <w:p>
            <w:pPr>
              <w:pStyle w:val="style0"/>
              <w:spacing w:lineRule="auto" w:line="240"/>
              <w:ind w:right="144"/>
              <w:jc w:val="both"/>
              <w:rPr>
                <w:rFonts w:ascii="Times New Roman" w:hAnsi="Times New Roman"/>
                <w:sz w:val="24"/>
                <w:szCs w:val="24"/>
              </w:rPr>
            </w:pPr>
            <w:r>
              <w:rPr>
                <w:rFonts w:ascii="Times New Roman" w:hAnsi="Times New Roman"/>
                <w:sz w:val="24"/>
                <w:szCs w:val="24"/>
              </w:rPr>
              <w:t>Bad things</w:t>
            </w:r>
          </w:p>
        </w:tc>
      </w:tr>
      <w:tr>
        <w:tblPrEx/>
        <w:trPr/>
        <w:tc>
          <w:tcPr>
            <w:tcW w:w="2335" w:type="dxa"/>
            <w:tcBorders/>
          </w:tcPr>
          <w:p>
            <w:pPr>
              <w:pStyle w:val="style0"/>
              <w:spacing w:lineRule="auto" w:line="240"/>
              <w:ind w:right="144"/>
              <w:jc w:val="both"/>
              <w:rPr>
                <w:rFonts w:ascii="Times New Roman" w:hAnsi="Times New Roman"/>
                <w:b/>
                <w:sz w:val="24"/>
                <w:szCs w:val="24"/>
              </w:rPr>
            </w:pPr>
            <w:r>
              <w:rPr>
                <w:rFonts w:ascii="Times New Roman" w:hAnsi="Times New Roman"/>
                <w:b/>
                <w:sz w:val="24"/>
                <w:szCs w:val="24"/>
              </w:rPr>
              <w:t>Covid</w:t>
            </w:r>
          </w:p>
        </w:tc>
        <w:tc>
          <w:tcPr>
            <w:tcW w:w="1890" w:type="dxa"/>
            <w:tcBorders/>
          </w:tcPr>
          <w:p>
            <w:pPr>
              <w:pStyle w:val="style0"/>
              <w:spacing w:lineRule="auto" w:line="240"/>
              <w:ind w:right="144"/>
              <w:jc w:val="both"/>
              <w:rPr>
                <w:rFonts w:ascii="Times New Roman" w:hAnsi="Times New Roman"/>
                <w:sz w:val="24"/>
                <w:szCs w:val="24"/>
              </w:rPr>
            </w:pPr>
            <w:r>
              <w:rPr>
                <w:rFonts w:ascii="Times New Roman" w:hAnsi="Times New Roman"/>
                <w:sz w:val="24"/>
                <w:szCs w:val="24"/>
              </w:rPr>
              <w:t>kofit</w:t>
            </w:r>
          </w:p>
        </w:tc>
        <w:tc>
          <w:tcPr>
            <w:tcW w:w="1800" w:type="dxa"/>
            <w:tcBorders/>
          </w:tcPr>
          <w:p>
            <w:pPr>
              <w:pStyle w:val="style0"/>
              <w:spacing w:lineRule="auto" w:line="240"/>
              <w:ind w:right="144"/>
              <w:jc w:val="both"/>
              <w:rPr>
                <w:rFonts w:ascii="Times New Roman" w:hAnsi="Times New Roman"/>
                <w:b/>
                <w:sz w:val="24"/>
                <w:szCs w:val="24"/>
              </w:rPr>
            </w:pPr>
            <w:r>
              <w:rPr>
                <w:rFonts w:ascii="Times New Roman" w:hAnsi="Times New Roman"/>
                <w:b/>
                <w:sz w:val="24"/>
                <w:szCs w:val="24"/>
              </w:rPr>
              <w:t>Epistaxis</w:t>
            </w:r>
          </w:p>
        </w:tc>
        <w:tc>
          <w:tcPr>
            <w:tcW w:w="3325" w:type="dxa"/>
            <w:tcBorders/>
          </w:tcPr>
          <w:p>
            <w:pPr>
              <w:pStyle w:val="style0"/>
              <w:spacing w:lineRule="auto" w:line="240"/>
              <w:ind w:right="144"/>
              <w:jc w:val="both"/>
              <w:rPr>
                <w:rFonts w:ascii="Times New Roman" w:hAnsi="Times New Roman"/>
                <w:sz w:val="24"/>
                <w:szCs w:val="24"/>
              </w:rPr>
            </w:pPr>
            <w:r>
              <w:rPr>
                <w:rFonts w:ascii="Times New Roman" w:hAnsi="Times New Roman"/>
                <w:sz w:val="24"/>
                <w:szCs w:val="24"/>
              </w:rPr>
              <w:t>nose bleeding</w:t>
            </w:r>
          </w:p>
        </w:tc>
      </w:tr>
      <w:tr>
        <w:tblPrEx/>
        <w:trPr/>
        <w:tc>
          <w:tcPr>
            <w:tcW w:w="2335" w:type="dxa"/>
            <w:tcBorders/>
          </w:tcPr>
          <w:p>
            <w:pPr>
              <w:pStyle w:val="style0"/>
              <w:spacing w:lineRule="auto" w:line="240"/>
              <w:ind w:right="144"/>
              <w:jc w:val="both"/>
              <w:rPr>
                <w:rFonts w:ascii="Times New Roman" w:hAnsi="Times New Roman"/>
                <w:b/>
                <w:sz w:val="24"/>
                <w:szCs w:val="24"/>
              </w:rPr>
            </w:pPr>
            <w:r>
              <w:rPr>
                <w:rFonts w:ascii="Times New Roman" w:hAnsi="Times New Roman"/>
                <w:b/>
                <w:sz w:val="24"/>
                <w:szCs w:val="24"/>
              </w:rPr>
              <w:t>diethylpropion</w:t>
            </w:r>
          </w:p>
        </w:tc>
        <w:tc>
          <w:tcPr>
            <w:tcW w:w="1890" w:type="dxa"/>
            <w:tcBorders/>
          </w:tcPr>
          <w:p>
            <w:pPr>
              <w:pStyle w:val="style0"/>
              <w:spacing w:lineRule="auto" w:line="240"/>
              <w:ind w:right="144"/>
              <w:jc w:val="both"/>
              <w:rPr>
                <w:rFonts w:ascii="Times New Roman" w:hAnsi="Times New Roman"/>
                <w:sz w:val="24"/>
                <w:szCs w:val="24"/>
              </w:rPr>
            </w:pPr>
            <w:r>
              <w:rPr>
                <w:rFonts w:ascii="Times New Roman" w:hAnsi="Times New Roman"/>
                <w:sz w:val="24"/>
                <w:szCs w:val="24"/>
              </w:rPr>
              <w:t xml:space="preserve">Retained </w:t>
            </w:r>
          </w:p>
        </w:tc>
        <w:tc>
          <w:tcPr>
            <w:tcW w:w="1800" w:type="dxa"/>
            <w:tcBorders/>
          </w:tcPr>
          <w:p>
            <w:pPr>
              <w:pStyle w:val="style0"/>
              <w:spacing w:lineRule="auto" w:line="240"/>
              <w:ind w:right="144"/>
              <w:jc w:val="both"/>
              <w:rPr>
                <w:rFonts w:ascii="Times New Roman" w:hAnsi="Times New Roman"/>
                <w:b/>
                <w:sz w:val="24"/>
                <w:szCs w:val="24"/>
              </w:rPr>
            </w:pPr>
            <w:r>
              <w:rPr>
                <w:rFonts w:ascii="Times New Roman" w:hAnsi="Times New Roman"/>
                <w:b/>
                <w:sz w:val="24"/>
                <w:szCs w:val="24"/>
              </w:rPr>
              <w:t xml:space="preserve">Immunity </w:t>
            </w:r>
          </w:p>
        </w:tc>
        <w:tc>
          <w:tcPr>
            <w:tcW w:w="3325" w:type="dxa"/>
            <w:tcBorders/>
          </w:tcPr>
          <w:p>
            <w:pPr>
              <w:pStyle w:val="style0"/>
              <w:spacing w:lineRule="auto" w:line="240"/>
              <w:ind w:right="144"/>
              <w:jc w:val="both"/>
              <w:rPr>
                <w:rFonts w:ascii="Times New Roman" w:hAnsi="Times New Roman"/>
                <w:sz w:val="24"/>
                <w:szCs w:val="24"/>
              </w:rPr>
            </w:pPr>
            <w:r>
              <w:rPr>
                <w:rFonts w:ascii="Times New Roman" w:hAnsi="Times New Roman"/>
                <w:sz w:val="24"/>
                <w:szCs w:val="24"/>
              </w:rPr>
              <w:t>-</w:t>
            </w:r>
          </w:p>
        </w:tc>
      </w:tr>
      <w:tr>
        <w:tblPrEx/>
        <w:trPr/>
        <w:tc>
          <w:tcPr>
            <w:tcW w:w="2335" w:type="dxa"/>
            <w:tcBorders/>
          </w:tcPr>
          <w:p>
            <w:pPr>
              <w:pStyle w:val="style0"/>
              <w:spacing w:lineRule="auto" w:line="240"/>
              <w:ind w:right="144"/>
              <w:jc w:val="both"/>
              <w:rPr>
                <w:rFonts w:ascii="Times New Roman" w:hAnsi="Times New Roman"/>
                <w:b/>
                <w:sz w:val="24"/>
                <w:szCs w:val="24"/>
              </w:rPr>
            </w:pPr>
            <w:r>
              <w:rPr>
                <w:rFonts w:ascii="Times New Roman" w:hAnsi="Times New Roman"/>
                <w:b/>
                <w:sz w:val="24"/>
                <w:szCs w:val="24"/>
              </w:rPr>
              <w:t>Dysuria</w:t>
            </w:r>
          </w:p>
        </w:tc>
        <w:tc>
          <w:tcPr>
            <w:tcW w:w="1890" w:type="dxa"/>
            <w:tcBorders/>
          </w:tcPr>
          <w:p>
            <w:pPr>
              <w:pStyle w:val="style0"/>
              <w:spacing w:lineRule="auto" w:line="240"/>
              <w:ind w:right="144"/>
              <w:jc w:val="both"/>
              <w:rPr>
                <w:rFonts w:ascii="Times New Roman" w:hAnsi="Times New Roman"/>
                <w:sz w:val="24"/>
                <w:szCs w:val="24"/>
              </w:rPr>
            </w:pPr>
            <w:r>
              <w:rPr>
                <w:rFonts w:ascii="Times New Roman" w:hAnsi="Times New Roman"/>
                <w:sz w:val="24"/>
                <w:szCs w:val="24"/>
              </w:rPr>
              <w:t>Not interpreted</w:t>
            </w:r>
          </w:p>
        </w:tc>
        <w:tc>
          <w:tcPr>
            <w:tcW w:w="1800" w:type="dxa"/>
            <w:tcBorders/>
          </w:tcPr>
          <w:p>
            <w:pPr>
              <w:pStyle w:val="style0"/>
              <w:spacing w:lineRule="auto" w:line="240"/>
              <w:ind w:right="144"/>
              <w:jc w:val="both"/>
              <w:rPr>
                <w:rFonts w:ascii="Times New Roman" w:hAnsi="Times New Roman"/>
                <w:b/>
                <w:sz w:val="24"/>
                <w:szCs w:val="24"/>
              </w:rPr>
            </w:pPr>
            <w:r>
              <w:rPr>
                <w:rFonts w:ascii="Times New Roman" w:hAnsi="Times New Roman"/>
                <w:b/>
                <w:sz w:val="24"/>
                <w:szCs w:val="24"/>
              </w:rPr>
              <w:t xml:space="preserve">Ulcers </w:t>
            </w:r>
          </w:p>
        </w:tc>
        <w:tc>
          <w:tcPr>
            <w:tcW w:w="3325" w:type="dxa"/>
            <w:tcBorders/>
          </w:tcPr>
          <w:p>
            <w:pPr>
              <w:pStyle w:val="style0"/>
              <w:spacing w:lineRule="auto" w:line="240"/>
              <w:ind w:right="144"/>
              <w:jc w:val="both"/>
              <w:rPr>
                <w:rFonts w:ascii="Times New Roman" w:hAnsi="Times New Roman"/>
                <w:sz w:val="24"/>
                <w:szCs w:val="24"/>
              </w:rPr>
            </w:pPr>
            <w:r>
              <w:rPr>
                <w:rFonts w:ascii="Times New Roman" w:hAnsi="Times New Roman"/>
                <w:sz w:val="24"/>
                <w:szCs w:val="24"/>
              </w:rPr>
              <w:t>Stomach wounds</w:t>
            </w:r>
          </w:p>
        </w:tc>
      </w:tr>
      <w:tr>
        <w:tblPrEx/>
        <w:trPr/>
        <w:tc>
          <w:tcPr>
            <w:tcW w:w="2335" w:type="dxa"/>
            <w:tcBorders/>
          </w:tcPr>
          <w:p>
            <w:pPr>
              <w:pStyle w:val="style0"/>
              <w:spacing w:lineRule="auto" w:line="240"/>
              <w:ind w:right="144"/>
              <w:jc w:val="both"/>
              <w:rPr>
                <w:rFonts w:ascii="Times New Roman" w:hAnsi="Times New Roman"/>
                <w:b/>
                <w:sz w:val="24"/>
                <w:szCs w:val="24"/>
              </w:rPr>
            </w:pPr>
            <w:r>
              <w:rPr>
                <w:rFonts w:ascii="Times New Roman" w:hAnsi="Times New Roman"/>
                <w:b/>
                <w:sz w:val="24"/>
                <w:szCs w:val="24"/>
              </w:rPr>
              <w:t>Epihora</w:t>
            </w:r>
          </w:p>
        </w:tc>
        <w:tc>
          <w:tcPr>
            <w:tcW w:w="1890" w:type="dxa"/>
            <w:tcBorders/>
          </w:tcPr>
          <w:p>
            <w:pPr>
              <w:pStyle w:val="style0"/>
              <w:spacing w:lineRule="auto" w:line="240"/>
              <w:ind w:right="144"/>
              <w:jc w:val="both"/>
              <w:rPr>
                <w:rFonts w:ascii="Times New Roman" w:hAnsi="Times New Roman"/>
                <w:sz w:val="24"/>
                <w:szCs w:val="24"/>
              </w:rPr>
            </w:pPr>
            <w:r>
              <w:rPr>
                <w:rFonts w:ascii="Times New Roman" w:hAnsi="Times New Roman"/>
                <w:sz w:val="24"/>
                <w:szCs w:val="24"/>
              </w:rPr>
              <w:t>Not interpreted</w:t>
            </w:r>
          </w:p>
        </w:tc>
        <w:tc>
          <w:tcPr>
            <w:tcW w:w="1800" w:type="dxa"/>
            <w:tcBorders/>
          </w:tcPr>
          <w:p>
            <w:pPr>
              <w:pStyle w:val="style0"/>
              <w:spacing w:lineRule="auto" w:line="240"/>
              <w:ind w:right="144"/>
              <w:jc w:val="both"/>
              <w:rPr>
                <w:rFonts w:ascii="Times New Roman" w:hAnsi="Times New Roman"/>
                <w:b/>
                <w:sz w:val="24"/>
                <w:szCs w:val="24"/>
              </w:rPr>
            </w:pPr>
            <w:r>
              <w:rPr>
                <w:rFonts w:ascii="Times New Roman" w:hAnsi="Times New Roman"/>
                <w:b/>
                <w:sz w:val="24"/>
                <w:szCs w:val="24"/>
              </w:rPr>
              <w:t>Ultra-Sound</w:t>
            </w:r>
          </w:p>
        </w:tc>
        <w:tc>
          <w:tcPr>
            <w:tcW w:w="3325" w:type="dxa"/>
            <w:tcBorders/>
          </w:tcPr>
          <w:p>
            <w:pPr>
              <w:pStyle w:val="style0"/>
              <w:spacing w:lineRule="auto" w:line="240"/>
              <w:ind w:right="144"/>
              <w:jc w:val="both"/>
              <w:rPr>
                <w:rFonts w:ascii="Times New Roman" w:hAnsi="Times New Roman"/>
                <w:sz w:val="24"/>
                <w:szCs w:val="24"/>
              </w:rPr>
            </w:pPr>
            <w:r>
              <w:rPr>
                <w:rFonts w:ascii="Times New Roman" w:hAnsi="Times New Roman"/>
                <w:sz w:val="24"/>
                <w:szCs w:val="24"/>
              </w:rPr>
              <w:t>A picture of the stomach</w:t>
            </w:r>
          </w:p>
        </w:tc>
      </w:tr>
      <w:tr>
        <w:tblPrEx/>
        <w:trPr/>
        <w:tc>
          <w:tcPr>
            <w:tcW w:w="2335" w:type="dxa"/>
            <w:tcBorders/>
          </w:tcPr>
          <w:p>
            <w:pPr>
              <w:pStyle w:val="style0"/>
              <w:spacing w:lineRule="auto" w:line="240"/>
              <w:ind w:right="144"/>
              <w:jc w:val="both"/>
              <w:rPr>
                <w:rFonts w:ascii="Times New Roman" w:hAnsi="Times New Roman"/>
                <w:b/>
                <w:sz w:val="24"/>
                <w:szCs w:val="24"/>
              </w:rPr>
            </w:pPr>
            <w:r>
              <w:rPr>
                <w:rFonts w:ascii="Times New Roman" w:hAnsi="Times New Roman"/>
                <w:b/>
                <w:sz w:val="24"/>
                <w:szCs w:val="24"/>
              </w:rPr>
              <w:t xml:space="preserve">Naproxen </w:t>
            </w:r>
          </w:p>
        </w:tc>
        <w:tc>
          <w:tcPr>
            <w:tcW w:w="1890" w:type="dxa"/>
            <w:tcBorders/>
          </w:tcPr>
          <w:p>
            <w:pPr>
              <w:pStyle w:val="style0"/>
              <w:spacing w:lineRule="auto" w:line="240"/>
              <w:ind w:right="144"/>
              <w:jc w:val="both"/>
              <w:rPr>
                <w:rFonts w:ascii="Times New Roman" w:hAnsi="Times New Roman"/>
                <w:sz w:val="24"/>
                <w:szCs w:val="24"/>
              </w:rPr>
            </w:pPr>
            <w:r>
              <w:rPr>
                <w:rFonts w:ascii="Times New Roman" w:hAnsi="Times New Roman"/>
                <w:sz w:val="24"/>
                <w:szCs w:val="24"/>
              </w:rPr>
              <w:t>Not interpreted</w:t>
            </w:r>
          </w:p>
        </w:tc>
        <w:tc>
          <w:tcPr>
            <w:tcW w:w="1800" w:type="dxa"/>
            <w:tcBorders/>
          </w:tcPr>
          <w:p>
            <w:pPr>
              <w:pStyle w:val="style0"/>
              <w:spacing w:lineRule="auto" w:line="240"/>
              <w:ind w:right="144"/>
              <w:jc w:val="both"/>
              <w:rPr>
                <w:rFonts w:ascii="Times New Roman" w:hAnsi="Times New Roman"/>
                <w:b/>
                <w:sz w:val="24"/>
                <w:szCs w:val="24"/>
              </w:rPr>
            </w:pPr>
            <w:r>
              <w:rPr>
                <w:rFonts w:ascii="Times New Roman" w:hAnsi="Times New Roman"/>
                <w:b/>
                <w:sz w:val="24"/>
                <w:szCs w:val="24"/>
              </w:rPr>
              <w:t xml:space="preserve">Urticaria </w:t>
            </w:r>
          </w:p>
        </w:tc>
        <w:tc>
          <w:tcPr>
            <w:tcW w:w="3325" w:type="dxa"/>
            <w:tcBorders/>
          </w:tcPr>
          <w:p>
            <w:pPr>
              <w:pStyle w:val="style0"/>
              <w:spacing w:lineRule="auto" w:line="240"/>
              <w:ind w:right="144"/>
              <w:jc w:val="both"/>
              <w:rPr>
                <w:rFonts w:ascii="Times New Roman" w:hAnsi="Times New Roman"/>
                <w:sz w:val="24"/>
                <w:szCs w:val="24"/>
              </w:rPr>
            </w:pPr>
            <w:r>
              <w:rPr>
                <w:rFonts w:ascii="Times New Roman" w:hAnsi="Times New Roman"/>
                <w:sz w:val="24"/>
                <w:szCs w:val="24"/>
              </w:rPr>
              <w:t>itchiness due to allergy to cold</w:t>
            </w:r>
          </w:p>
        </w:tc>
      </w:tr>
      <w:tr>
        <w:tblPrEx/>
        <w:trPr/>
        <w:tc>
          <w:tcPr>
            <w:tcW w:w="2335" w:type="dxa"/>
            <w:tcBorders/>
          </w:tcPr>
          <w:p>
            <w:pPr>
              <w:pStyle w:val="style0"/>
              <w:spacing w:lineRule="auto" w:line="240"/>
              <w:ind w:right="144"/>
              <w:jc w:val="both"/>
              <w:rPr>
                <w:rFonts w:ascii="Times New Roman" w:hAnsi="Times New Roman"/>
                <w:b/>
                <w:sz w:val="24"/>
                <w:szCs w:val="24"/>
              </w:rPr>
            </w:pPr>
            <w:r>
              <w:rPr>
                <w:rFonts w:ascii="Times New Roman" w:hAnsi="Times New Roman"/>
                <w:b/>
                <w:sz w:val="24"/>
                <w:szCs w:val="24"/>
              </w:rPr>
              <w:t xml:space="preserve">Paracetamol </w:t>
            </w:r>
          </w:p>
        </w:tc>
        <w:tc>
          <w:tcPr>
            <w:tcW w:w="1890" w:type="dxa"/>
            <w:tcBorders/>
          </w:tcPr>
          <w:p>
            <w:pPr>
              <w:pStyle w:val="style0"/>
              <w:spacing w:lineRule="auto" w:line="240"/>
              <w:ind w:right="144"/>
              <w:jc w:val="both"/>
              <w:rPr>
                <w:rFonts w:ascii="Times New Roman" w:hAnsi="Times New Roman"/>
                <w:sz w:val="24"/>
                <w:szCs w:val="24"/>
              </w:rPr>
            </w:pPr>
            <w:r>
              <w:rPr>
                <w:rFonts w:ascii="Times New Roman" w:hAnsi="Times New Roman"/>
                <w:sz w:val="24"/>
                <w:szCs w:val="24"/>
              </w:rPr>
              <w:t xml:space="preserve">Not interpreted </w:t>
            </w:r>
          </w:p>
        </w:tc>
        <w:tc>
          <w:tcPr>
            <w:tcW w:w="1800" w:type="dxa"/>
            <w:tcBorders/>
          </w:tcPr>
          <w:p>
            <w:pPr>
              <w:pStyle w:val="style0"/>
              <w:spacing w:lineRule="auto" w:line="240"/>
              <w:ind w:right="144"/>
              <w:jc w:val="both"/>
              <w:rPr>
                <w:rFonts w:ascii="Times New Roman" w:hAnsi="Times New Roman"/>
                <w:b/>
                <w:sz w:val="24"/>
                <w:szCs w:val="24"/>
              </w:rPr>
            </w:pPr>
            <w:r>
              <w:rPr>
                <w:rFonts w:ascii="Times New Roman" w:hAnsi="Times New Roman"/>
                <w:b/>
                <w:sz w:val="24"/>
                <w:szCs w:val="24"/>
              </w:rPr>
              <w:t>Metemesis</w:t>
            </w:r>
          </w:p>
        </w:tc>
        <w:tc>
          <w:tcPr>
            <w:tcW w:w="3325" w:type="dxa"/>
            <w:tcBorders/>
          </w:tcPr>
          <w:p>
            <w:pPr>
              <w:pStyle w:val="style0"/>
              <w:spacing w:lineRule="auto" w:line="240"/>
              <w:ind w:right="144"/>
              <w:jc w:val="both"/>
              <w:rPr>
                <w:rFonts w:ascii="Times New Roman" w:hAnsi="Times New Roman"/>
                <w:sz w:val="24"/>
                <w:szCs w:val="24"/>
              </w:rPr>
            </w:pPr>
            <w:r>
              <w:rPr>
                <w:rFonts w:ascii="Times New Roman" w:hAnsi="Times New Roman"/>
                <w:sz w:val="24"/>
                <w:szCs w:val="24"/>
              </w:rPr>
              <w:t>With blood stains</w:t>
            </w:r>
          </w:p>
        </w:tc>
      </w:tr>
      <w:tr>
        <w:tblPrEx/>
        <w:trPr/>
        <w:tc>
          <w:tcPr>
            <w:tcW w:w="2335" w:type="dxa"/>
            <w:tcBorders/>
          </w:tcPr>
          <w:p>
            <w:pPr>
              <w:pStyle w:val="style0"/>
              <w:spacing w:lineRule="auto" w:line="240"/>
              <w:ind w:right="144"/>
              <w:jc w:val="both"/>
              <w:rPr>
                <w:rFonts w:ascii="Times New Roman" w:hAnsi="Times New Roman"/>
                <w:b/>
                <w:sz w:val="24"/>
                <w:szCs w:val="24"/>
              </w:rPr>
            </w:pPr>
            <w:r>
              <w:rPr>
                <w:rFonts w:ascii="Times New Roman" w:hAnsi="Times New Roman"/>
                <w:b/>
                <w:sz w:val="24"/>
                <w:szCs w:val="24"/>
              </w:rPr>
              <w:t>Pharyngitis</w:t>
            </w:r>
          </w:p>
        </w:tc>
        <w:tc>
          <w:tcPr>
            <w:tcW w:w="1890" w:type="dxa"/>
            <w:tcBorders/>
          </w:tcPr>
          <w:p>
            <w:pPr>
              <w:pStyle w:val="style0"/>
              <w:spacing w:lineRule="auto" w:line="240"/>
              <w:ind w:right="144"/>
              <w:jc w:val="both"/>
              <w:rPr>
                <w:rFonts w:ascii="Times New Roman" w:hAnsi="Times New Roman"/>
                <w:sz w:val="24"/>
                <w:szCs w:val="24"/>
              </w:rPr>
            </w:pPr>
            <w:r>
              <w:rPr>
                <w:rFonts w:ascii="Times New Roman" w:hAnsi="Times New Roman"/>
                <w:sz w:val="24"/>
                <w:szCs w:val="24"/>
              </w:rPr>
              <w:t xml:space="preserve">Retained </w:t>
            </w:r>
          </w:p>
        </w:tc>
        <w:tc>
          <w:tcPr>
            <w:tcW w:w="1800" w:type="dxa"/>
            <w:tcBorders/>
          </w:tcPr>
          <w:p>
            <w:pPr>
              <w:pStyle w:val="style0"/>
              <w:spacing w:lineRule="auto" w:line="240"/>
              <w:ind w:right="144"/>
              <w:jc w:val="both"/>
              <w:rPr>
                <w:rFonts w:ascii="Times New Roman" w:hAnsi="Times New Roman"/>
                <w:b/>
                <w:sz w:val="24"/>
                <w:szCs w:val="24"/>
              </w:rPr>
            </w:pPr>
            <w:r>
              <w:rPr>
                <w:rFonts w:ascii="Times New Roman" w:hAnsi="Times New Roman"/>
                <w:b/>
                <w:sz w:val="24"/>
                <w:szCs w:val="24"/>
              </w:rPr>
              <w:t>Viruses</w:t>
            </w:r>
          </w:p>
        </w:tc>
        <w:tc>
          <w:tcPr>
            <w:tcW w:w="3325" w:type="dxa"/>
            <w:tcBorders/>
          </w:tcPr>
          <w:p>
            <w:pPr>
              <w:pStyle w:val="style0"/>
              <w:spacing w:lineRule="auto" w:line="240"/>
              <w:ind w:right="144"/>
              <w:jc w:val="both"/>
              <w:rPr>
                <w:rFonts w:ascii="Times New Roman" w:hAnsi="Times New Roman"/>
                <w:sz w:val="24"/>
                <w:szCs w:val="24"/>
              </w:rPr>
            </w:pPr>
            <w:r>
              <w:rPr>
                <w:rFonts w:ascii="Times New Roman" w:hAnsi="Times New Roman"/>
                <w:sz w:val="24"/>
                <w:szCs w:val="24"/>
              </w:rPr>
              <w:t>Bad things</w:t>
            </w:r>
          </w:p>
        </w:tc>
      </w:tr>
      <w:tr>
        <w:tblPrEx/>
        <w:trPr/>
        <w:tc>
          <w:tcPr>
            <w:tcW w:w="2335" w:type="dxa"/>
            <w:tcBorders/>
          </w:tcPr>
          <w:p>
            <w:pPr>
              <w:pStyle w:val="style0"/>
              <w:spacing w:lineRule="auto" w:line="240"/>
              <w:ind w:right="144"/>
              <w:jc w:val="both"/>
              <w:rPr>
                <w:rFonts w:ascii="Times New Roman" w:hAnsi="Times New Roman"/>
                <w:b/>
                <w:sz w:val="24"/>
                <w:szCs w:val="24"/>
              </w:rPr>
            </w:pPr>
            <w:r>
              <w:rPr>
                <w:rFonts w:ascii="Times New Roman" w:hAnsi="Times New Roman"/>
                <w:b/>
                <w:sz w:val="24"/>
                <w:szCs w:val="24"/>
              </w:rPr>
              <w:t>Phenobapital</w:t>
            </w:r>
          </w:p>
        </w:tc>
        <w:tc>
          <w:tcPr>
            <w:tcW w:w="1890" w:type="dxa"/>
            <w:tcBorders/>
          </w:tcPr>
          <w:p>
            <w:pPr>
              <w:pStyle w:val="style0"/>
              <w:spacing w:lineRule="auto" w:line="240"/>
              <w:ind w:right="144"/>
              <w:jc w:val="both"/>
              <w:rPr>
                <w:rFonts w:ascii="Times New Roman" w:hAnsi="Times New Roman"/>
                <w:sz w:val="24"/>
                <w:szCs w:val="24"/>
              </w:rPr>
            </w:pPr>
            <w:r>
              <w:rPr>
                <w:rFonts w:ascii="Times New Roman" w:hAnsi="Times New Roman"/>
                <w:sz w:val="24"/>
                <w:szCs w:val="24"/>
              </w:rPr>
              <w:t xml:space="preserve">Retained </w:t>
            </w:r>
          </w:p>
        </w:tc>
        <w:tc>
          <w:tcPr>
            <w:tcW w:w="1800" w:type="dxa"/>
            <w:tcBorders/>
          </w:tcPr>
          <w:p>
            <w:pPr>
              <w:pStyle w:val="style0"/>
              <w:spacing w:lineRule="auto" w:line="240"/>
              <w:ind w:right="144"/>
              <w:jc w:val="both"/>
              <w:rPr>
                <w:rFonts w:ascii="Times New Roman" w:hAnsi="Times New Roman"/>
                <w:b/>
                <w:sz w:val="24"/>
                <w:szCs w:val="24"/>
              </w:rPr>
            </w:pPr>
            <w:r>
              <w:rPr>
                <w:rFonts w:ascii="Times New Roman" w:hAnsi="Times New Roman"/>
                <w:b/>
                <w:sz w:val="24"/>
                <w:szCs w:val="24"/>
              </w:rPr>
              <w:t>Rhinitis</w:t>
            </w:r>
          </w:p>
        </w:tc>
        <w:tc>
          <w:tcPr>
            <w:tcW w:w="3325" w:type="dxa"/>
            <w:tcBorders/>
          </w:tcPr>
          <w:p>
            <w:pPr>
              <w:pStyle w:val="style0"/>
              <w:spacing w:lineRule="auto" w:line="240"/>
              <w:ind w:right="144"/>
              <w:jc w:val="both"/>
              <w:rPr>
                <w:rFonts w:ascii="Times New Roman" w:hAnsi="Times New Roman"/>
                <w:sz w:val="24"/>
                <w:szCs w:val="24"/>
              </w:rPr>
            </w:pPr>
            <w:r>
              <w:rPr>
                <w:rFonts w:ascii="Times New Roman" w:hAnsi="Times New Roman"/>
                <w:sz w:val="24"/>
                <w:szCs w:val="24"/>
              </w:rPr>
              <w:t>blockage of the nostrils</w:t>
            </w:r>
          </w:p>
        </w:tc>
      </w:tr>
      <w:tr>
        <w:tblPrEx/>
        <w:trPr/>
        <w:tc>
          <w:tcPr>
            <w:tcW w:w="2335" w:type="dxa"/>
            <w:tcBorders/>
          </w:tcPr>
          <w:p>
            <w:pPr>
              <w:pStyle w:val="style0"/>
              <w:spacing w:lineRule="auto" w:line="240"/>
              <w:ind w:right="144"/>
              <w:jc w:val="both"/>
              <w:rPr>
                <w:rFonts w:ascii="Times New Roman" w:hAnsi="Times New Roman"/>
                <w:b/>
                <w:sz w:val="24"/>
                <w:szCs w:val="24"/>
              </w:rPr>
            </w:pPr>
            <w:r>
              <w:rPr>
                <w:rFonts w:ascii="Times New Roman" w:hAnsi="Times New Roman"/>
                <w:b/>
                <w:sz w:val="24"/>
                <w:szCs w:val="24"/>
              </w:rPr>
              <w:t>Typhoid</w:t>
            </w:r>
          </w:p>
        </w:tc>
        <w:tc>
          <w:tcPr>
            <w:tcW w:w="1890" w:type="dxa"/>
            <w:tcBorders/>
          </w:tcPr>
          <w:p>
            <w:pPr>
              <w:pStyle w:val="style0"/>
              <w:spacing w:lineRule="auto" w:line="240"/>
              <w:ind w:right="144"/>
              <w:jc w:val="both"/>
              <w:rPr>
                <w:rFonts w:ascii="Times New Roman" w:hAnsi="Times New Roman"/>
                <w:sz w:val="24"/>
                <w:szCs w:val="24"/>
              </w:rPr>
            </w:pPr>
            <w:r>
              <w:rPr>
                <w:rFonts w:ascii="Times New Roman" w:hAnsi="Times New Roman"/>
                <w:sz w:val="24"/>
                <w:szCs w:val="24"/>
              </w:rPr>
              <w:t xml:space="preserve">Retained </w:t>
            </w:r>
          </w:p>
        </w:tc>
        <w:tc>
          <w:tcPr>
            <w:tcW w:w="1800" w:type="dxa"/>
            <w:tcBorders/>
          </w:tcPr>
          <w:p>
            <w:pPr>
              <w:pStyle w:val="style0"/>
              <w:spacing w:lineRule="auto" w:line="240"/>
              <w:ind w:right="144"/>
              <w:jc w:val="both"/>
              <w:rPr>
                <w:rFonts w:ascii="Times New Roman" w:hAnsi="Times New Roman"/>
                <w:sz w:val="24"/>
                <w:szCs w:val="24"/>
              </w:rPr>
            </w:pPr>
          </w:p>
        </w:tc>
        <w:tc>
          <w:tcPr>
            <w:tcW w:w="3325" w:type="dxa"/>
            <w:tcBorders/>
          </w:tcPr>
          <w:p>
            <w:pPr>
              <w:pStyle w:val="style0"/>
              <w:spacing w:lineRule="auto" w:line="240"/>
              <w:ind w:right="144"/>
              <w:jc w:val="both"/>
              <w:rPr>
                <w:rFonts w:ascii="Times New Roman" w:hAnsi="Times New Roman"/>
                <w:sz w:val="24"/>
                <w:szCs w:val="24"/>
              </w:rPr>
            </w:pPr>
          </w:p>
        </w:tc>
      </w:tr>
      <w:tr>
        <w:tblPrEx/>
        <w:trPr/>
        <w:tc>
          <w:tcPr>
            <w:tcW w:w="2335" w:type="dxa"/>
            <w:tcBorders/>
          </w:tcPr>
          <w:p>
            <w:pPr>
              <w:pStyle w:val="style0"/>
              <w:spacing w:lineRule="auto" w:line="240"/>
              <w:ind w:right="144"/>
              <w:jc w:val="both"/>
              <w:rPr>
                <w:rFonts w:ascii="Times New Roman" w:hAnsi="Times New Roman"/>
                <w:b/>
                <w:sz w:val="24"/>
                <w:szCs w:val="24"/>
              </w:rPr>
            </w:pPr>
            <w:r>
              <w:rPr>
                <w:rFonts w:ascii="Times New Roman" w:hAnsi="Times New Roman"/>
                <w:b/>
                <w:sz w:val="24"/>
                <w:szCs w:val="24"/>
              </w:rPr>
              <w:t xml:space="preserve">Widal </w:t>
            </w:r>
          </w:p>
        </w:tc>
        <w:tc>
          <w:tcPr>
            <w:tcW w:w="1890" w:type="dxa"/>
            <w:tcBorders/>
          </w:tcPr>
          <w:p>
            <w:pPr>
              <w:pStyle w:val="style0"/>
              <w:spacing w:lineRule="auto" w:line="240"/>
              <w:ind w:right="144"/>
              <w:jc w:val="both"/>
              <w:rPr>
                <w:rFonts w:ascii="Times New Roman" w:hAnsi="Times New Roman"/>
                <w:sz w:val="24"/>
                <w:szCs w:val="24"/>
              </w:rPr>
            </w:pPr>
            <w:r>
              <w:rPr>
                <w:rFonts w:ascii="Times New Roman" w:hAnsi="Times New Roman"/>
                <w:sz w:val="24"/>
                <w:szCs w:val="24"/>
              </w:rPr>
              <w:t>Not interpreted</w:t>
            </w:r>
          </w:p>
        </w:tc>
        <w:tc>
          <w:tcPr>
            <w:tcW w:w="1800" w:type="dxa"/>
            <w:tcBorders/>
          </w:tcPr>
          <w:p>
            <w:pPr>
              <w:pStyle w:val="style0"/>
              <w:spacing w:lineRule="auto" w:line="240"/>
              <w:ind w:right="144"/>
              <w:jc w:val="both"/>
              <w:rPr>
                <w:rFonts w:ascii="Times New Roman" w:hAnsi="Times New Roman"/>
                <w:sz w:val="24"/>
                <w:szCs w:val="24"/>
              </w:rPr>
            </w:pPr>
          </w:p>
        </w:tc>
        <w:tc>
          <w:tcPr>
            <w:tcW w:w="3325" w:type="dxa"/>
            <w:tcBorders/>
          </w:tcPr>
          <w:p>
            <w:pPr>
              <w:pStyle w:val="style0"/>
              <w:spacing w:lineRule="auto" w:line="240"/>
              <w:ind w:right="144"/>
              <w:jc w:val="both"/>
              <w:rPr>
                <w:rFonts w:ascii="Times New Roman" w:hAnsi="Times New Roman"/>
                <w:sz w:val="24"/>
                <w:szCs w:val="24"/>
              </w:rPr>
            </w:pPr>
          </w:p>
        </w:tc>
      </w:tr>
    </w:tbl>
    <w:p>
      <w:pPr>
        <w:pStyle w:val="style0"/>
        <w:spacing w:lineRule="auto" w:line="240"/>
        <w:ind w:right="144"/>
        <w:jc w:val="both"/>
        <w:rPr>
          <w:rFonts w:ascii="Times New Roman" w:hAnsi="Times New Roman"/>
          <w:sz w:val="24"/>
          <w:szCs w:val="24"/>
        </w:rPr>
      </w:pPr>
    </w:p>
    <w:p>
      <w:pPr>
        <w:pStyle w:val="style0"/>
        <w:spacing w:lineRule="auto" w:line="240"/>
        <w:ind w:right="144"/>
        <w:jc w:val="both"/>
        <w:rPr>
          <w:rFonts w:ascii="Times New Roman" w:hAnsi="Times New Roman"/>
          <w:sz w:val="24"/>
          <w:szCs w:val="24"/>
        </w:rPr>
      </w:pPr>
      <w:r>
        <w:rPr>
          <w:rFonts w:ascii="Times New Roman" w:hAnsi="Times New Roman"/>
          <w:sz w:val="24"/>
          <w:szCs w:val="24"/>
        </w:rPr>
        <w:t xml:space="preserve">Nida (1964:126) believes that the main aim of equivalent effect is to achieve "the closest natural equivalent to the source language". Equivalence in interpretation should be the goal of every interpreter. A word is said to be interpretable when it either has an equivalent form in the target language or is interpretable by elaborate explanation in the TL. But if a word does not have an equivalent form in the TL and any interpretation by an explanation distorts the meaning of the word then it is said to be non-interpretable. In the data presented above, many </w:t>
      </w:r>
      <w:r>
        <w:rPr>
          <w:rFonts w:ascii="Times New Roman" w:hAnsi="Times New Roman"/>
          <w:sz w:val="24"/>
          <w:szCs w:val="24"/>
          <w:lang w:val="en-US"/>
        </w:rPr>
        <w:t>English medical</w:t>
      </w:r>
      <w:r>
        <w:rPr>
          <w:rFonts w:ascii="Times New Roman" w:hAnsi="Times New Roman"/>
          <w:sz w:val="24"/>
          <w:szCs w:val="24"/>
        </w:rPr>
        <w:t xml:space="preserve"> terminologies recorded were not interpretable into Lubukusu. All English terminologies that name different types of medication were non-interpretable into Lubukusu. These do not have equivalent forms in Lubukusu and any explanation concerning their meaning can only be given by experts in pharmaceutical medicine yet interpreters do not have this kind of expertise. Therefore, there are a substantial number of</w:t>
      </w:r>
      <w:r>
        <w:rPr>
          <w:rFonts w:ascii="Times New Roman" w:hAnsi="Times New Roman"/>
          <w:sz w:val="24"/>
          <w:szCs w:val="24"/>
          <w:lang w:val="en-US"/>
        </w:rPr>
        <w:t xml:space="preserve"> English</w:t>
      </w:r>
      <w:r>
        <w:rPr>
          <w:rFonts w:ascii="Times New Roman" w:hAnsi="Times New Roman"/>
          <w:sz w:val="24"/>
          <w:szCs w:val="24"/>
        </w:rPr>
        <w:t xml:space="preserve"> scientific </w:t>
      </w:r>
      <w:r>
        <w:rPr>
          <w:rFonts w:ascii="Times New Roman" w:hAnsi="Times New Roman"/>
          <w:sz w:val="24"/>
          <w:szCs w:val="24"/>
          <w:lang w:val="en-US"/>
        </w:rPr>
        <w:t>terminologies that</w:t>
      </w:r>
      <w:r>
        <w:rPr>
          <w:rFonts w:ascii="Times New Roman" w:hAnsi="Times New Roman"/>
          <w:sz w:val="24"/>
          <w:szCs w:val="24"/>
        </w:rPr>
        <w:t xml:space="preserve"> </w:t>
      </w:r>
      <w:r>
        <w:rPr>
          <w:rFonts w:ascii="Times New Roman" w:hAnsi="Times New Roman"/>
          <w:sz w:val="24"/>
          <w:szCs w:val="24"/>
          <w:lang w:val="en-US"/>
        </w:rPr>
        <w:t>are not</w:t>
      </w:r>
      <w:r>
        <w:rPr>
          <w:rFonts w:ascii="Times New Roman" w:hAnsi="Times New Roman"/>
          <w:sz w:val="24"/>
          <w:szCs w:val="24"/>
        </w:rPr>
        <w:t xml:space="preserve"> interpretable  into Lubukusu. </w:t>
      </w:r>
    </w:p>
    <w:p>
      <w:pPr>
        <w:pStyle w:val="style1"/>
        <w:spacing w:lineRule="auto" w:line="240"/>
        <w:jc w:val="both"/>
        <w:rPr>
          <w:rFonts w:ascii="Times New Roman" w:cs="Times New Roman" w:hAnsi="Times New Roman"/>
          <w:b/>
          <w:sz w:val="28"/>
          <w:szCs w:val="28"/>
        </w:rPr>
      </w:pPr>
      <w:r>
        <w:rPr>
          <w:rFonts w:ascii="Times New Roman" w:cs="Times New Roman" w:hAnsi="Times New Roman"/>
          <w:b/>
          <w:sz w:val="28"/>
          <w:szCs w:val="28"/>
          <w:lang w:val="en-US"/>
        </w:rPr>
        <w:t>Conclusion</w:t>
      </w:r>
    </w:p>
    <w:p>
      <w:pPr>
        <w:pStyle w:val="style0"/>
        <w:spacing w:lineRule="auto" w:line="240"/>
        <w:ind w:right="144"/>
        <w:jc w:val="both"/>
        <w:rPr>
          <w:rFonts w:ascii="Times New Roman" w:hAnsi="Times New Roman"/>
          <w:sz w:val="24"/>
          <w:szCs w:val="24"/>
        </w:rPr>
      </w:pPr>
      <w:r>
        <w:rPr>
          <w:rFonts w:ascii="Times New Roman" w:hAnsi="Times New Roman"/>
          <w:sz w:val="24"/>
          <w:szCs w:val="24"/>
        </w:rPr>
        <w:t xml:space="preserve">There is a substantive number of monolingual Bukusu patients who need the help of interpreters during medical consultation with non-native doctors. Forty percent of the patients who visit the six health facilities sampled for this study need interpretation whenever they require medical services from non-Bukusu doctors. The services of interpretation are not only required by the monolingual patients but also by the non-native doctors in order to make the right diagnosis. This study reveals that pacing between English and Lubukusu in interpretation is a complex and challenging endeavour. </w:t>
      </w:r>
      <w:r>
        <w:rPr>
          <w:rFonts w:ascii="Times New Roman" w:hAnsi="Times New Roman"/>
          <w:sz w:val="24"/>
          <w:szCs w:val="24"/>
          <w:lang w:val="en-US"/>
        </w:rPr>
        <w:t>It is even harder when the discourse involved is medical. Many</w:t>
      </w:r>
      <w:r>
        <w:rPr>
          <w:rFonts w:ascii="Times New Roman" w:hAnsi="Times New Roman"/>
          <w:sz w:val="24"/>
          <w:szCs w:val="24"/>
        </w:rPr>
        <w:t xml:space="preserve"> scientific terms used in medical consultations do not have equivalents in Lubukusu thus lowering the interpretability index of </w:t>
      </w:r>
      <w:r>
        <w:rPr>
          <w:rFonts w:ascii="Times New Roman" w:hAnsi="Times New Roman"/>
          <w:sz w:val="24"/>
          <w:szCs w:val="24"/>
          <w:lang w:val="en-US"/>
        </w:rPr>
        <w:t>English</w:t>
      </w:r>
      <w:r>
        <w:rPr>
          <w:rFonts w:ascii="Times New Roman" w:hAnsi="Times New Roman"/>
          <w:sz w:val="24"/>
          <w:szCs w:val="24"/>
        </w:rPr>
        <w:t xml:space="preserve"> medical discourse into Lubukusu. None of the scientific terms was interpreted by use of an equivalent term. Only four out of the twenty-six words were interpreted using long explanations that sufficed, two were misinterpreted while twenty were left uninterpreted.</w:t>
      </w:r>
    </w:p>
    <w:p>
      <w:pPr>
        <w:pStyle w:val="style0"/>
        <w:spacing w:lineRule="auto" w:line="240"/>
        <w:jc w:val="both"/>
        <w:rPr>
          <w:rFonts w:ascii="Times New Roman" w:hAnsi="Times New Roman"/>
          <w:sz w:val="24"/>
          <w:szCs w:val="24"/>
        </w:rPr>
      </w:pPr>
      <w:r>
        <w:rPr>
          <w:rFonts w:ascii="Times New Roman" w:hAnsi="Times New Roman"/>
          <w:sz w:val="24"/>
          <w:szCs w:val="24"/>
        </w:rPr>
        <w:t>This study observed that English medical terminologies are difficult to interpret into Lubukusu. Thus medical interpreters between English and Lubukusu should endeavour to understand medical language and medical concepts in order to minimize faulty interpretation. Institutions that train interpreters need to incorporate medical interpretation in their curriculum. Medical interpretation is very important in accessing basic health by the section of the population that are not proficient in English. As already noted in the preceding sections of this study, medical interpretation is unique, serious and requires extremely high levels of precision. In medical interpretation human life is at stake and that gives no room for misinterpretation. This revelation will help interpretation training colleges to step up training, especially for interpreters in medical settings. The training of interpreters for medical interpretation should include basic medical knowledge and exposure to medical terminologies that can enrich interpretation as observed from the medical officers who interpreted in this study.</w:t>
      </w:r>
    </w:p>
    <w:p>
      <w:pPr>
        <w:pStyle w:val="style1"/>
        <w:spacing w:lineRule="auto" w:line="240"/>
        <w:rPr>
          <w:rFonts w:ascii="Times New Roman" w:cs="Times New Roman" w:hAnsi="Times New Roman"/>
          <w:b/>
          <w:sz w:val="28"/>
          <w:szCs w:val="28"/>
        </w:rPr>
      </w:pPr>
      <w:r>
        <w:rPr>
          <w:rFonts w:ascii="Times New Roman" w:cs="Times New Roman" w:hAnsi="Times New Roman"/>
          <w:b/>
          <w:color w:val="auto"/>
          <w:sz w:val="24"/>
          <w:szCs w:val="24"/>
        </w:rPr>
        <w:t>REFERENCES</w:t>
      </w:r>
      <w:bookmarkEnd w:id="0"/>
    </w:p>
    <w:p>
      <w:pPr>
        <w:pStyle w:val="style0"/>
        <w:autoSpaceDE w:val="false"/>
        <w:autoSpaceDN w:val="false"/>
        <w:adjustRightInd w:val="false"/>
        <w:spacing w:after="0" w:lineRule="auto" w:line="240"/>
        <w:jc w:val="both"/>
        <w:rPr>
          <w:rFonts w:ascii="Times New Roman" w:hAnsi="Times New Roman"/>
          <w:i/>
          <w:iCs/>
          <w:sz w:val="24"/>
          <w:szCs w:val="24"/>
        </w:rPr>
      </w:pPr>
      <w:r>
        <w:rPr>
          <w:rFonts w:ascii="Times New Roman" w:hAnsi="Times New Roman"/>
          <w:sz w:val="24"/>
          <w:szCs w:val="24"/>
        </w:rPr>
        <w:t xml:space="preserve">Angelelli, C. V. (2004a). </w:t>
      </w:r>
      <w:r>
        <w:rPr>
          <w:rFonts w:ascii="Times New Roman" w:hAnsi="Times New Roman"/>
          <w:i/>
          <w:iCs/>
          <w:sz w:val="24"/>
          <w:szCs w:val="24"/>
        </w:rPr>
        <w:t xml:space="preserve">Revisiting the interpreter’s role. </w:t>
      </w:r>
    </w:p>
    <w:p>
      <w:pPr>
        <w:pStyle w:val="style0"/>
        <w:autoSpaceDE w:val="false"/>
        <w:autoSpaceDN w:val="false"/>
        <w:adjustRightInd w:val="false"/>
        <w:spacing w:after="0" w:lineRule="auto" w:line="240"/>
        <w:ind w:left="720"/>
        <w:jc w:val="both"/>
        <w:rPr>
          <w:rFonts w:ascii="Times New Roman" w:hAnsi="Times New Roman"/>
          <w:i/>
          <w:iCs/>
          <w:sz w:val="24"/>
          <w:szCs w:val="24"/>
        </w:rPr>
      </w:pPr>
      <w:r>
        <w:rPr>
          <w:rFonts w:ascii="Times New Roman" w:hAnsi="Times New Roman"/>
          <w:i/>
          <w:iCs/>
          <w:sz w:val="24"/>
          <w:szCs w:val="24"/>
        </w:rPr>
        <w:t xml:space="preserve">A study of conference, court, and medical interpreters in Canada, Mexico, and the United States. </w:t>
      </w:r>
      <w:r>
        <w:rPr>
          <w:rFonts w:ascii="Times New Roman" w:hAnsi="Times New Roman"/>
          <w:sz w:val="24"/>
          <w:szCs w:val="24"/>
        </w:rPr>
        <w:t>Amsterdam, Netherlands: John Benjamins.</w:t>
      </w:r>
    </w:p>
    <w:p>
      <w:pPr>
        <w:pStyle w:val="style0"/>
        <w:autoSpaceDE w:val="false"/>
        <w:autoSpaceDN w:val="false"/>
        <w:adjustRightInd w:val="false"/>
        <w:spacing w:after="0" w:lineRule="auto" w:line="240"/>
        <w:jc w:val="both"/>
        <w:rPr>
          <w:rFonts w:ascii="Times New Roman" w:hAnsi="Times New Roman"/>
          <w:i/>
          <w:iCs/>
          <w:sz w:val="24"/>
          <w:szCs w:val="24"/>
        </w:rPr>
      </w:pPr>
      <w:r>
        <w:rPr>
          <w:rFonts w:ascii="Times New Roman" w:hAnsi="Times New Roman"/>
          <w:sz w:val="24"/>
          <w:szCs w:val="24"/>
        </w:rPr>
        <w:t xml:space="preserve">Angelelli, C. V. (2004b). </w:t>
      </w:r>
      <w:r>
        <w:rPr>
          <w:rFonts w:ascii="Times New Roman" w:hAnsi="Times New Roman"/>
          <w:i/>
          <w:iCs/>
          <w:sz w:val="24"/>
          <w:szCs w:val="24"/>
        </w:rPr>
        <w:t xml:space="preserve">Medical interpreting and cross-cultural communication. </w:t>
      </w:r>
    </w:p>
    <w:p>
      <w:pPr>
        <w:pStyle w:val="style0"/>
        <w:tabs>
          <w:tab w:val="left" w:leader="none" w:pos="90"/>
          <w:tab w:val="left" w:leader="none" w:pos="810"/>
        </w:tabs>
        <w:autoSpaceDE w:val="false"/>
        <w:autoSpaceDN w:val="false"/>
        <w:adjustRightInd w:val="false"/>
        <w:spacing w:after="0" w:lineRule="auto" w:line="240"/>
        <w:ind w:firstLine="720"/>
        <w:jc w:val="both"/>
        <w:rPr>
          <w:rFonts w:ascii="Times New Roman" w:hAnsi="Times New Roman"/>
          <w:sz w:val="24"/>
          <w:szCs w:val="24"/>
        </w:rPr>
      </w:pPr>
      <w:r>
        <w:rPr>
          <w:rFonts w:ascii="Times New Roman" w:hAnsi="Times New Roman"/>
          <w:sz w:val="24"/>
          <w:szCs w:val="24"/>
        </w:rPr>
        <w:t>Cambridge, England: Cambridge University Press.</w:t>
      </w:r>
    </w:p>
    <w:p>
      <w:pPr>
        <w:pStyle w:val="style0"/>
        <w:tabs>
          <w:tab w:val="left" w:leader="none" w:pos="90"/>
          <w:tab w:val="left" w:leader="none" w:pos="810"/>
        </w:tabs>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rPr>
        <w:t xml:space="preserve">Baker, M. (1992). </w:t>
      </w:r>
      <w:r>
        <w:rPr>
          <w:rFonts w:ascii="Times New Roman" w:hAnsi="Times New Roman"/>
          <w:i/>
          <w:sz w:val="24"/>
          <w:szCs w:val="24"/>
        </w:rPr>
        <w:t>In other words</w:t>
      </w:r>
      <w:r>
        <w:rPr>
          <w:rFonts w:ascii="Times New Roman" w:hAnsi="Times New Roman"/>
          <w:sz w:val="24"/>
          <w:szCs w:val="24"/>
        </w:rPr>
        <w:t>. London: Routledge</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bCs/>
          <w:sz w:val="24"/>
          <w:szCs w:val="24"/>
        </w:rPr>
        <w:t>Baraldi, C. &amp; Gavioli, L.</w:t>
      </w:r>
      <w:r>
        <w:rPr>
          <w:rFonts w:ascii="Times New Roman" w:hAnsi="Times New Roman"/>
          <w:sz w:val="24"/>
          <w:szCs w:val="24"/>
        </w:rPr>
        <w:t xml:space="preserve"> (2007). “Dialogue interpreting as intercultural Mediation: </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rPr>
        <w:t xml:space="preserve">         An analysis       in healthcare multicultural settings.” Marion Grein &amp; Edda</w:t>
      </w:r>
    </w:p>
    <w:p>
      <w:pPr>
        <w:pStyle w:val="style4101"/>
        <w:jc w:val="both"/>
        <w:rPr>
          <w:rFonts w:ascii="Times New Roman" w:cs="Times New Roman" w:hAnsi="Times New Roman"/>
          <w:i/>
          <w:color w:val="auto"/>
        </w:rPr>
      </w:pPr>
      <w:r>
        <w:rPr>
          <w:rFonts w:ascii="Times New Roman" w:cs="Times New Roman" w:hAnsi="Times New Roman"/>
          <w:color w:val="auto"/>
        </w:rPr>
        <w:t xml:space="preserve">Barasa, D. (2016). </w:t>
      </w:r>
      <w:r>
        <w:rPr>
          <w:rFonts w:ascii="Times New Roman" w:cs="Times New Roman" w:hAnsi="Times New Roman"/>
          <w:i/>
          <w:color w:val="auto"/>
        </w:rPr>
        <w:t>Surviving the tide: The status of Ateso in post-colonial East Africa</w:t>
      </w:r>
    </w:p>
    <w:p>
      <w:pPr>
        <w:pStyle w:val="style4101"/>
        <w:ind w:left="450"/>
        <w:jc w:val="both"/>
        <w:rPr>
          <w:rFonts w:ascii="Times New Roman" w:cs="Times New Roman" w:hAnsi="Times New Roman"/>
          <w:color w:val="auto"/>
        </w:rPr>
      </w:pPr>
      <w:r>
        <w:rPr>
          <w:rFonts w:ascii="Times New Roman" w:cs="Times New Roman" w:hAnsi="Times New Roman"/>
          <w:color w:val="auto"/>
        </w:rPr>
        <w:t xml:space="preserve">Nicholas &amp; Panchanan Mohanty (eds.) FEL XX Language Colonization and   Endangerment: Long-term effects, echoes and reactions. Proceedings of the 20th FEL Conference, December 9-12, 2016. Foundation for Endangered Languages, Hungerford - England. Pp. 126-130                                                                                         </w:t>
      </w:r>
      <w:r>
        <w:rPr>
          <w:rFonts w:ascii="Times New Roman" w:cs="Times New Roman" w:hAnsi="Times New Roman"/>
        </w:rPr>
        <w:t xml:space="preserve">                     </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bCs/>
          <w:sz w:val="24"/>
          <w:szCs w:val="24"/>
        </w:rPr>
        <w:t>Bolden, G. B.</w:t>
      </w:r>
      <w:r>
        <w:rPr>
          <w:rFonts w:ascii="Times New Roman" w:hAnsi="Times New Roman"/>
          <w:sz w:val="24"/>
          <w:szCs w:val="24"/>
        </w:rPr>
        <w:t xml:space="preserve"> (2000). “</w:t>
      </w:r>
      <w:r>
        <w:rPr>
          <w:rFonts w:ascii="Times New Roman" w:hAnsi="Times New Roman"/>
          <w:i/>
          <w:sz w:val="24"/>
          <w:szCs w:val="24"/>
        </w:rPr>
        <w:t>Toward understanding practices of medical interpreting</w:t>
      </w:r>
      <w:r>
        <w:rPr>
          <w:rFonts w:ascii="Times New Roman" w:hAnsi="Times New Roman"/>
          <w:sz w:val="24"/>
          <w:szCs w:val="24"/>
        </w:rPr>
        <w:t>:</w:t>
      </w:r>
    </w:p>
    <w:p>
      <w:pPr>
        <w:pStyle w:val="style0"/>
        <w:autoSpaceDE w:val="false"/>
        <w:autoSpaceDN w:val="false"/>
        <w:adjustRightInd w:val="false"/>
        <w:spacing w:after="0" w:lineRule="auto" w:line="240"/>
        <w:jc w:val="both"/>
        <w:rPr>
          <w:rFonts w:ascii="Times New Roman" w:hAnsi="Times New Roman"/>
          <w:i/>
          <w:iCs/>
          <w:sz w:val="24"/>
          <w:szCs w:val="24"/>
        </w:rPr>
      </w:pPr>
      <w:r>
        <w:rPr>
          <w:rFonts w:ascii="Times New Roman" w:hAnsi="Times New Roman"/>
          <w:sz w:val="24"/>
          <w:szCs w:val="24"/>
        </w:rPr>
        <w:t xml:space="preserve">           Interpreters’ involvement in history taking.”</w:t>
      </w:r>
      <w:r>
        <w:rPr>
          <w:rFonts w:ascii="Times New Roman" w:hAnsi="Times New Roman"/>
          <w:i/>
          <w:iCs/>
          <w:sz w:val="24"/>
          <w:szCs w:val="24"/>
        </w:rPr>
        <w:t xml:space="preserve"> Discourse Studies.</w:t>
      </w:r>
    </w:p>
    <w:p>
      <w:pPr>
        <w:pStyle w:val="style0"/>
        <w:autoSpaceDE w:val="false"/>
        <w:autoSpaceDN w:val="false"/>
        <w:adjustRightInd w:val="false"/>
        <w:spacing w:after="0" w:lineRule="auto" w:line="240"/>
        <w:jc w:val="both"/>
        <w:rPr>
          <w:rFonts w:ascii="Times New Roman" w:hAnsi="Times New Roman"/>
          <w:iCs/>
          <w:sz w:val="24"/>
          <w:szCs w:val="24"/>
        </w:rPr>
      </w:pPr>
      <w:r>
        <w:rPr>
          <w:rFonts w:ascii="Times New Roman" w:hAnsi="Times New Roman"/>
          <w:sz w:val="24"/>
          <w:szCs w:val="24"/>
        </w:rPr>
        <w:t xml:space="preserve">Catford, J.C. (1965). </w:t>
      </w:r>
      <w:r>
        <w:rPr>
          <w:rFonts w:ascii="Times New Roman" w:hAnsi="Times New Roman"/>
          <w:bCs/>
          <w:i/>
          <w:sz w:val="24"/>
          <w:szCs w:val="24"/>
        </w:rPr>
        <w:t>A Linguistic Theory of Translation</w:t>
      </w:r>
      <w:r>
        <w:rPr>
          <w:rFonts w:ascii="Times New Roman" w:hAnsi="Times New Roman"/>
          <w:i/>
          <w:iCs/>
          <w:sz w:val="24"/>
          <w:szCs w:val="24"/>
        </w:rPr>
        <w:t xml:space="preserve">. </w:t>
      </w:r>
      <w:r>
        <w:rPr>
          <w:rFonts w:ascii="Times New Roman" w:hAnsi="Times New Roman"/>
          <w:sz w:val="24"/>
          <w:szCs w:val="24"/>
        </w:rPr>
        <w:t>London: Oxford University Press.</w:t>
      </w:r>
    </w:p>
    <w:p>
      <w:pPr>
        <w:pStyle w:val="style0"/>
        <w:autoSpaceDE w:val="false"/>
        <w:autoSpaceDN w:val="false"/>
        <w:adjustRightInd w:val="false"/>
        <w:spacing w:after="0" w:lineRule="auto" w:line="240"/>
        <w:jc w:val="both"/>
        <w:rPr>
          <w:rFonts w:ascii="Times New Roman" w:hAnsi="Times New Roman"/>
          <w:i/>
          <w:iCs/>
          <w:sz w:val="24"/>
          <w:szCs w:val="24"/>
        </w:rPr>
      </w:pPr>
      <w:r>
        <w:rPr>
          <w:rFonts w:ascii="Times New Roman" w:hAnsi="Times New Roman"/>
          <w:bCs/>
          <w:sz w:val="24"/>
          <w:szCs w:val="24"/>
        </w:rPr>
        <w:t xml:space="preserve">Cirillo, L. </w:t>
      </w:r>
      <w:r>
        <w:rPr>
          <w:rFonts w:ascii="Times New Roman" w:hAnsi="Times New Roman"/>
          <w:sz w:val="24"/>
          <w:szCs w:val="24"/>
        </w:rPr>
        <w:t xml:space="preserve">(2010), </w:t>
      </w:r>
      <w:r>
        <w:rPr>
          <w:rFonts w:ascii="Times New Roman" w:hAnsi="Times New Roman"/>
          <w:i/>
          <w:iCs/>
          <w:sz w:val="24"/>
          <w:szCs w:val="24"/>
        </w:rPr>
        <w:t>The Interactional Organization of Talk in Naturopathic</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i/>
          <w:iCs/>
          <w:sz w:val="24"/>
          <w:szCs w:val="24"/>
        </w:rPr>
        <w:t xml:space="preserve">           Interviews</w:t>
      </w:r>
      <w:r>
        <w:rPr>
          <w:rFonts w:ascii="Times New Roman" w:hAnsi="Times New Roman"/>
          <w:sz w:val="24"/>
          <w:szCs w:val="24"/>
        </w:rPr>
        <w:t>. PhD Thesis. University of Naples Federico II. [available at:</w:t>
      </w:r>
    </w:p>
    <w:p>
      <w:pPr>
        <w:pStyle w:val="style0"/>
        <w:autoSpaceDE w:val="false"/>
        <w:autoSpaceDN w:val="false"/>
        <w:adjustRightInd w:val="false"/>
        <w:spacing w:after="0" w:lineRule="auto" w:line="240"/>
        <w:ind w:left="720"/>
        <w:jc w:val="both"/>
        <w:rPr>
          <w:rFonts w:ascii="Times New Roman" w:hAnsi="Times New Roman"/>
          <w:sz w:val="24"/>
          <w:szCs w:val="24"/>
        </w:rPr>
      </w:pPr>
      <w:r>
        <w:rPr/>
        <w:fldChar w:fldCharType="begin"/>
      </w:r>
      <w:r>
        <w:instrText xml:space="preserve"> HYPERLINK "http://www.fedoa.unina.it/880/1/Cirillo-Letizia_Tesi.pdf" </w:instrText>
      </w:r>
      <w:r>
        <w:rPr/>
        <w:fldChar w:fldCharType="separate"/>
      </w:r>
      <w:r>
        <w:rPr>
          <w:rStyle w:val="style85"/>
          <w:rFonts w:ascii="Times New Roman" w:eastAsia="SimSun" w:hAnsi="Times New Roman"/>
          <w:sz w:val="24"/>
          <w:szCs w:val="24"/>
        </w:rPr>
        <w:t>http://www.fedoa.unina.it/880/1/Cirillo-Letizia_Tesi.pdf</w:t>
      </w:r>
      <w:r>
        <w:rPr/>
        <w:fldChar w:fldCharType="end"/>
      </w:r>
      <w:r>
        <w:rPr>
          <w:rFonts w:ascii="Times New Roman" w:hAnsi="Times New Roman"/>
          <w:sz w:val="24"/>
          <w:szCs w:val="24"/>
        </w:rPr>
        <w:t>]</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bCs/>
          <w:sz w:val="24"/>
          <w:szCs w:val="24"/>
        </w:rPr>
        <w:t xml:space="preserve">Davidson, B. </w:t>
      </w:r>
      <w:r>
        <w:rPr>
          <w:rFonts w:ascii="Times New Roman" w:hAnsi="Times New Roman"/>
          <w:sz w:val="24"/>
          <w:szCs w:val="24"/>
        </w:rPr>
        <w:t>(2000). “The interpreter as institutional gatekeeper:</w:t>
      </w:r>
    </w:p>
    <w:p>
      <w:pPr>
        <w:pStyle w:val="style0"/>
        <w:autoSpaceDE w:val="false"/>
        <w:autoSpaceDN w:val="false"/>
        <w:adjustRightInd w:val="false"/>
        <w:spacing w:after="0" w:lineRule="auto" w:line="240"/>
        <w:ind w:left="450" w:hanging="450"/>
        <w:jc w:val="both"/>
        <w:rPr>
          <w:rFonts w:ascii="Times New Roman" w:hAnsi="Times New Roman"/>
          <w:sz w:val="24"/>
          <w:szCs w:val="24"/>
        </w:rPr>
      </w:pPr>
      <w:r>
        <w:rPr>
          <w:rFonts w:ascii="Times New Roman" w:hAnsi="Times New Roman"/>
          <w:sz w:val="24"/>
          <w:szCs w:val="24"/>
        </w:rPr>
        <w:t xml:space="preserve">        The sociolinguistic role 0f interpreters in Spanish-English medical discourse. </w:t>
      </w:r>
      <w:r>
        <w:rPr>
          <w:rFonts w:ascii="Times New Roman" w:hAnsi="Times New Roman"/>
          <w:i/>
          <w:iCs/>
          <w:sz w:val="24"/>
          <w:szCs w:val="24"/>
        </w:rPr>
        <w:t>Journal of     Sociolinguistics.</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bCs/>
          <w:sz w:val="24"/>
          <w:szCs w:val="24"/>
        </w:rPr>
        <w:t xml:space="preserve">Faulkner, A. &amp; Peter, M. </w:t>
      </w:r>
      <w:r>
        <w:rPr>
          <w:rFonts w:ascii="Times New Roman" w:hAnsi="Times New Roman"/>
          <w:sz w:val="24"/>
          <w:szCs w:val="24"/>
        </w:rPr>
        <w:t>(1994).</w:t>
      </w:r>
      <w:r>
        <w:rPr>
          <w:rFonts w:ascii="Times New Roman" w:hAnsi="Times New Roman"/>
          <w:i/>
          <w:iCs/>
          <w:sz w:val="24"/>
          <w:szCs w:val="24"/>
        </w:rPr>
        <w:t xml:space="preserve"> Talking to Cancer Patients and their Relatives</w:t>
      </w:r>
      <w:r>
        <w:rPr>
          <w:rFonts w:ascii="Times New Roman" w:hAnsi="Times New Roman"/>
          <w:sz w:val="24"/>
          <w:szCs w:val="24"/>
        </w:rPr>
        <w:t xml:space="preserve">. </w:t>
      </w:r>
    </w:p>
    <w:p>
      <w:pPr>
        <w:pStyle w:val="style0"/>
        <w:autoSpaceDE w:val="false"/>
        <w:autoSpaceDN w:val="false"/>
        <w:adjustRightInd w:val="false"/>
        <w:spacing w:after="0" w:lineRule="auto" w:line="240"/>
        <w:jc w:val="both"/>
        <w:rPr>
          <w:rFonts w:ascii="Times New Roman" w:hAnsi="Times New Roman"/>
          <w:i/>
          <w:iCs/>
          <w:sz w:val="24"/>
          <w:szCs w:val="24"/>
        </w:rPr>
      </w:pPr>
      <w:r>
        <w:rPr>
          <w:rFonts w:ascii="Times New Roman" w:hAnsi="Times New Roman"/>
          <w:sz w:val="24"/>
          <w:szCs w:val="24"/>
        </w:rPr>
        <w:t xml:space="preserve">             Oxford: Oxford University Press.</w:t>
      </w:r>
    </w:p>
    <w:p>
      <w:pPr>
        <w:pStyle w:val="style0"/>
        <w:autoSpaceDE w:val="false"/>
        <w:autoSpaceDN w:val="false"/>
        <w:adjustRightInd w:val="false"/>
        <w:spacing w:after="0" w:lineRule="auto" w:line="240"/>
        <w:jc w:val="both"/>
        <w:rPr>
          <w:rFonts w:ascii="Times New Roman" w:hAnsi="Times New Roman"/>
          <w:i/>
          <w:iCs/>
          <w:sz w:val="24"/>
          <w:szCs w:val="24"/>
        </w:rPr>
      </w:pPr>
      <w:r>
        <w:rPr>
          <w:rFonts w:ascii="Times New Roman" w:hAnsi="Times New Roman"/>
          <w:sz w:val="24"/>
          <w:szCs w:val="24"/>
          <w:lang w:val="en-US"/>
        </w:rPr>
        <w:t xml:space="preserve">Ghazala, H. (2004). </w:t>
      </w:r>
      <w:r>
        <w:rPr>
          <w:rFonts w:ascii="Times New Roman" w:hAnsi="Times New Roman"/>
          <w:i/>
          <w:iCs/>
          <w:sz w:val="24"/>
          <w:szCs w:val="24"/>
          <w:lang w:val="en-US"/>
        </w:rPr>
        <w:t xml:space="preserve">Essays in Translation and Stylistics. </w:t>
      </w:r>
      <w:r>
        <w:rPr>
          <w:rFonts w:ascii="Times New Roman" w:hAnsi="Times New Roman"/>
          <w:sz w:val="24"/>
          <w:szCs w:val="24"/>
          <w:lang w:val="en-US"/>
        </w:rPr>
        <w:t>Dar El-Ilm Lilmalayin: Beirut</w:t>
      </w:r>
    </w:p>
    <w:p>
      <w:pPr>
        <w:pStyle w:val="style0"/>
        <w:autoSpaceDE w:val="false"/>
        <w:autoSpaceDN w:val="false"/>
        <w:adjustRightInd w:val="false"/>
        <w:spacing w:after="0" w:lineRule="auto" w:line="240"/>
        <w:jc w:val="both"/>
        <w:rPr>
          <w:rFonts w:ascii="Times New Roman" w:hAnsi="Times New Roman"/>
          <w:bCs/>
          <w:sz w:val="24"/>
          <w:szCs w:val="24"/>
        </w:rPr>
      </w:pPr>
      <w:r>
        <w:rPr>
          <w:rFonts w:ascii="Times New Roman" w:hAnsi="Times New Roman"/>
          <w:bCs/>
          <w:sz w:val="24"/>
          <w:szCs w:val="24"/>
        </w:rPr>
        <w:t xml:space="preserve">Heritage, John C. &amp; Douglas W. Maynar </w:t>
      </w:r>
      <w:r>
        <w:rPr>
          <w:rFonts w:ascii="Times New Roman" w:hAnsi="Times New Roman"/>
          <w:sz w:val="24"/>
          <w:szCs w:val="24"/>
        </w:rPr>
        <w:t xml:space="preserve">(eds) (2006). </w:t>
      </w:r>
      <w:r>
        <w:rPr>
          <w:rFonts w:ascii="Times New Roman" w:hAnsi="Times New Roman"/>
          <w:i/>
          <w:iCs/>
          <w:sz w:val="24"/>
          <w:szCs w:val="24"/>
        </w:rPr>
        <w:t>Communication in Medical</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i/>
          <w:iCs/>
          <w:sz w:val="24"/>
          <w:szCs w:val="24"/>
        </w:rPr>
        <w:t xml:space="preserve">          Care. Interaction between Primary Care Physicians and Patients</w:t>
      </w:r>
      <w:r>
        <w:rPr>
          <w:rFonts w:ascii="Times New Roman" w:hAnsi="Times New Roman"/>
          <w:sz w:val="24"/>
          <w:szCs w:val="24"/>
        </w:rPr>
        <w:t>. Cambridge:</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rPr>
        <w:t xml:space="preserve">          Cambridge    University Press.</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rPr>
        <w:t xml:space="preserve">Kenya Ministry of Health, (2006). </w:t>
      </w:r>
      <w:r>
        <w:rPr>
          <w:rFonts w:ascii="Times New Roman" w:hAnsi="Times New Roman"/>
          <w:i/>
          <w:sz w:val="24"/>
          <w:szCs w:val="24"/>
        </w:rPr>
        <w:t>Patients’ service charter</w:t>
      </w:r>
      <w:r>
        <w:rPr>
          <w:rFonts w:ascii="Times New Roman" w:hAnsi="Times New Roman"/>
          <w:sz w:val="24"/>
          <w:szCs w:val="24"/>
        </w:rPr>
        <w:t xml:space="preserve">. </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rPr>
        <w:t xml:space="preserve">            Nairobi: Government Press. </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lang w:val="en-US"/>
        </w:rPr>
        <w:t>House, J. (1997). Translation Quality Assessment: A model Revisited. Tubingen: Narr.</w:t>
      </w:r>
    </w:p>
    <w:p>
      <w:pPr>
        <w:pStyle w:val="style0"/>
        <w:autoSpaceDE w:val="false"/>
        <w:autoSpaceDN w:val="false"/>
        <w:adjustRightInd w:val="false"/>
        <w:spacing w:after="0" w:lineRule="auto" w:line="240"/>
        <w:jc w:val="both"/>
        <w:rPr>
          <w:rFonts w:ascii="Times New Roman" w:hAnsi="Times New Roman"/>
          <w:i/>
          <w:iCs/>
          <w:sz w:val="24"/>
          <w:szCs w:val="24"/>
        </w:rPr>
      </w:pPr>
      <w:r>
        <w:rPr>
          <w:rFonts w:ascii="Times New Roman" w:hAnsi="Times New Roman"/>
          <w:sz w:val="24"/>
          <w:szCs w:val="24"/>
        </w:rPr>
        <w:t>Kibui, A. (2014). Language policy in Kenya and the new constitution for vision 2030</w:t>
      </w:r>
      <w:r>
        <w:rPr>
          <w:rFonts w:ascii="Times New Roman" w:hAnsi="Times New Roman"/>
          <w:i/>
          <w:iCs/>
          <w:sz w:val="24"/>
          <w:szCs w:val="24"/>
        </w:rPr>
        <w:t>.</w:t>
      </w:r>
    </w:p>
    <w:p>
      <w:pPr>
        <w:pStyle w:val="style0"/>
        <w:autoSpaceDE w:val="false"/>
        <w:autoSpaceDN w:val="false"/>
        <w:adjustRightInd w:val="false"/>
        <w:spacing w:after="0" w:lineRule="auto" w:line="240"/>
        <w:ind w:firstLine="720"/>
        <w:jc w:val="both"/>
        <w:rPr>
          <w:rFonts w:ascii="Times New Roman" w:hAnsi="Times New Roman"/>
          <w:i/>
          <w:iCs/>
          <w:sz w:val="24"/>
          <w:szCs w:val="24"/>
        </w:rPr>
      </w:pPr>
      <w:r>
        <w:rPr>
          <w:rFonts w:ascii="Times New Roman" w:hAnsi="Times New Roman"/>
          <w:i/>
          <w:iCs/>
          <w:sz w:val="24"/>
          <w:szCs w:val="24"/>
        </w:rPr>
        <w:t xml:space="preserve">  International Journal of Educational Science and Research.</w:t>
      </w:r>
      <w:r>
        <w:rPr>
          <w:rFonts w:ascii="Times New Roman" w:hAnsi="Times New Roman"/>
          <w:sz w:val="24"/>
          <w:szCs w:val="24"/>
        </w:rPr>
        <w:t>4 (5): 89-98.</w:t>
      </w:r>
    </w:p>
    <w:p>
      <w:pPr>
        <w:pStyle w:val="style0"/>
        <w:autoSpaceDE w:val="false"/>
        <w:autoSpaceDN w:val="false"/>
        <w:adjustRightInd w:val="false"/>
        <w:spacing w:after="0" w:lineRule="auto" w:line="240"/>
        <w:jc w:val="both"/>
        <w:rPr>
          <w:rFonts w:ascii="Times New Roman" w:hAnsi="Times New Roman"/>
          <w:i/>
          <w:sz w:val="24"/>
          <w:szCs w:val="24"/>
          <w:u w:val="single"/>
        </w:rPr>
      </w:pPr>
      <w:r>
        <w:rPr>
          <w:rFonts w:ascii="Times New Roman" w:hAnsi="Times New Roman"/>
          <w:sz w:val="24"/>
          <w:szCs w:val="24"/>
        </w:rPr>
        <w:t xml:space="preserve">Lewis, M., Paul, G. F., Simons, &amp;Charles, D.F., (Eds). (2016) </w:t>
      </w:r>
      <w:r>
        <w:rPr>
          <w:rFonts w:ascii="Times New Roman" w:hAnsi="Times New Roman"/>
          <w:i/>
          <w:sz w:val="24"/>
          <w:szCs w:val="24"/>
        </w:rPr>
        <w:t xml:space="preserve">Ethnoloque: Languages of the </w:t>
      </w:r>
      <w:r>
        <w:rPr>
          <w:rFonts w:ascii="Times New Roman" w:hAnsi="Times New Roman"/>
          <w:i/>
          <w:sz w:val="24"/>
          <w:szCs w:val="24"/>
          <w:u w:val="single"/>
        </w:rPr>
        <w:t>world</w:t>
      </w:r>
    </w:p>
    <w:p>
      <w:pPr>
        <w:pStyle w:val="style0"/>
        <w:autoSpaceDE w:val="false"/>
        <w:autoSpaceDN w:val="false"/>
        <w:adjustRightInd w:val="false"/>
        <w:spacing w:after="0" w:lineRule="auto" w:line="240"/>
        <w:jc w:val="both"/>
        <w:rPr>
          <w:rFonts w:ascii="Times New Roman" w:hAnsi="Times New Roman"/>
          <w:i/>
          <w:sz w:val="24"/>
          <w:szCs w:val="24"/>
          <w:u w:val="single"/>
        </w:rPr>
      </w:pPr>
    </w:p>
    <w:p>
      <w:pPr>
        <w:pStyle w:val="style0"/>
        <w:autoSpaceDE w:val="false"/>
        <w:autoSpaceDN w:val="false"/>
        <w:adjustRightInd w:val="false"/>
        <w:spacing w:after="0" w:lineRule="auto" w:line="240"/>
        <w:ind w:firstLine="720"/>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sz w:val="24"/>
          <w:szCs w:val="24"/>
        </w:rPr>
        <w:t>19</w:t>
      </w:r>
      <w:r>
        <w:rPr>
          <w:rFonts w:ascii="Times New Roman" w:hAnsi="Times New Roman"/>
          <w:sz w:val="24"/>
          <w:szCs w:val="24"/>
          <w:vertAlign w:val="superscript"/>
        </w:rPr>
        <w:t>th</w:t>
      </w:r>
      <w:r>
        <w:rPr>
          <w:rFonts w:ascii="Times New Roman" w:hAnsi="Times New Roman"/>
          <w:sz w:val="24"/>
          <w:szCs w:val="24"/>
        </w:rPr>
        <w:t>ed). Dallas, Texas: SIL International. Retrieved from</w:t>
      </w:r>
      <w:r>
        <w:rPr/>
        <w:fldChar w:fldCharType="begin"/>
      </w:r>
      <w:r>
        <w:instrText xml:space="preserve"> HYPERLINK "http://www.ethnoloque.com" </w:instrText>
      </w:r>
      <w:r>
        <w:rPr/>
        <w:fldChar w:fldCharType="separate"/>
      </w:r>
      <w:r>
        <w:rPr>
          <w:rStyle w:val="style85"/>
          <w:rFonts w:ascii="Times New Roman" w:eastAsia="SimSun" w:hAnsi="Times New Roman"/>
          <w:color w:val="auto"/>
          <w:sz w:val="24"/>
          <w:szCs w:val="24"/>
        </w:rPr>
        <w:t>http://www.ethnoloque.com</w:t>
      </w:r>
      <w:r>
        <w:rPr/>
        <w:fldChar w:fldCharType="end"/>
      </w:r>
      <w:r>
        <w:rPr>
          <w:rFonts w:ascii="Times New Roman" w:hAnsi="Times New Roman"/>
          <w:sz w:val="24"/>
          <w:szCs w:val="24"/>
        </w:rPr>
        <w:t>.</w:t>
      </w:r>
    </w:p>
    <w:p>
      <w:pPr>
        <w:pStyle w:val="style0"/>
        <w:autoSpaceDE w:val="false"/>
        <w:autoSpaceDN w:val="false"/>
        <w:adjustRightInd w:val="false"/>
        <w:spacing w:after="0" w:lineRule="auto" w:line="240"/>
        <w:ind w:firstLine="720"/>
        <w:jc w:val="both"/>
        <w:rPr>
          <w:rFonts w:ascii="Times New Roman" w:hAnsi="Times New Roman"/>
          <w:sz w:val="24"/>
          <w:szCs w:val="24"/>
        </w:rPr>
      </w:pPr>
      <w:r>
        <w:rPr>
          <w:rFonts w:ascii="Times New Roman" w:hAnsi="Times New Roman"/>
          <w:sz w:val="24"/>
          <w:szCs w:val="24"/>
          <w:u w:val="single"/>
          <w:lang w:val="en-US"/>
        </w:rPr>
        <w:t xml:space="preserve">                                                   </w:t>
      </w:r>
      <w:r>
        <w:rPr>
          <w:rFonts w:ascii="Times New Roman" w:hAnsi="Times New Roman"/>
          <w:sz w:val="24"/>
          <w:szCs w:val="24"/>
          <w:lang w:val="en-US"/>
        </w:rPr>
        <w:t>(Eds). (2022) Ethnoloque: Languages of the world (25th ed). Dallas,      Texas: SIL International. Retrieved fromhttp://www.ethnoloque.com</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bCs/>
          <w:sz w:val="24"/>
          <w:szCs w:val="24"/>
        </w:rPr>
        <w:t xml:space="preserve">Maguire, P. &amp; Carolyn P. </w:t>
      </w:r>
      <w:r>
        <w:rPr>
          <w:rFonts w:ascii="Times New Roman" w:hAnsi="Times New Roman"/>
          <w:sz w:val="24"/>
          <w:szCs w:val="24"/>
        </w:rPr>
        <w:t>(2003). “Managing the difficult consultation”.</w:t>
      </w:r>
    </w:p>
    <w:p>
      <w:pPr>
        <w:pStyle w:val="style0"/>
        <w:autoSpaceDE w:val="false"/>
        <w:autoSpaceDN w:val="false"/>
        <w:adjustRightInd w:val="false"/>
        <w:spacing w:after="0" w:lineRule="auto" w:line="240"/>
        <w:ind w:left="720"/>
        <w:jc w:val="both"/>
        <w:rPr>
          <w:rFonts w:ascii="Times New Roman" w:hAnsi="Times New Roman"/>
          <w:sz w:val="24"/>
          <w:szCs w:val="24"/>
        </w:rPr>
      </w:pPr>
      <w:r>
        <w:rPr>
          <w:rFonts w:ascii="Times New Roman" w:hAnsi="Times New Roman"/>
          <w:i/>
          <w:iCs/>
          <w:sz w:val="24"/>
          <w:szCs w:val="24"/>
        </w:rPr>
        <w:t xml:space="preserve">Clinical Medicine </w:t>
      </w:r>
      <w:r>
        <w:rPr>
          <w:rFonts w:ascii="Times New Roman" w:hAnsi="Times New Roman"/>
          <w:sz w:val="24"/>
          <w:szCs w:val="24"/>
        </w:rPr>
        <w:t>3(6), 532-537.</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rPr>
        <w:t xml:space="preserve">Marjory, A. (2016) The Medical interpreter: A Foundation Textbook for Medical </w:t>
      </w:r>
    </w:p>
    <w:p>
      <w:pPr>
        <w:pStyle w:val="style0"/>
        <w:autoSpaceDE w:val="false"/>
        <w:autoSpaceDN w:val="false"/>
        <w:adjustRightInd w:val="false"/>
        <w:spacing w:after="0" w:lineRule="auto" w:line="240"/>
        <w:ind w:firstLine="720"/>
        <w:jc w:val="both"/>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Interpreting</w:t>
      </w:r>
      <w:r>
        <w:rPr>
          <w:rFonts w:ascii="Times New Roman" w:hAnsi="Times New Roman"/>
          <w:sz w:val="24"/>
          <w:szCs w:val="24"/>
        </w:rPr>
        <w:t xml:space="preserve">. </w:t>
      </w:r>
      <w:r>
        <w:rPr>
          <w:rFonts w:ascii="Times New Roman" w:hAnsi="Times New Roman"/>
          <w:sz w:val="24"/>
          <w:szCs w:val="24"/>
        </w:rPr>
        <w:t>Wash</w:t>
      </w:r>
      <w:r>
        <w:rPr>
          <w:rFonts w:ascii="Times New Roman" w:hAnsi="Times New Roman"/>
          <w:sz w:val="24"/>
          <w:szCs w:val="24"/>
        </w:rPr>
        <w:t>i</w:t>
      </w:r>
      <w:r>
        <w:rPr>
          <w:rFonts w:ascii="Times New Roman" w:hAnsi="Times New Roman"/>
          <w:sz w:val="24"/>
          <w:szCs w:val="24"/>
        </w:rPr>
        <w:t>ngton: Culture and Language Press.</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lang w:val="en-US"/>
        </w:rPr>
        <w:t xml:space="preserve">Marlo, M (2009). Reversal and predictability of Luhya tone. Paper presented at the Annual </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lang w:val="en-US"/>
        </w:rPr>
        <w:t xml:space="preserve">               conference on African Linguistics, University of Georgia.</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Masika, M. (2017) </w:t>
      </w:r>
      <w:r>
        <w:rPr>
          <w:rFonts w:ascii="Times New Roman" w:hAnsi="Times New Roman"/>
          <w:i/>
          <w:sz w:val="24"/>
          <w:szCs w:val="24"/>
        </w:rPr>
        <w:t>Lexical Variation in spoken Lubukusu in Bungoma-Kenya</w:t>
      </w:r>
      <w:r>
        <w:rPr>
          <w:rFonts w:ascii="Times New Roman" w:hAnsi="Times New Roman"/>
          <w:sz w:val="24"/>
          <w:szCs w:val="24"/>
        </w:rPr>
        <w:t>.</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              MA Thesis. Kenyatta University.</w:t>
      </w:r>
    </w:p>
    <w:p>
      <w:pPr>
        <w:pStyle w:val="style0"/>
        <w:spacing w:lineRule="auto" w:line="240"/>
        <w:jc w:val="both"/>
        <w:rPr>
          <w:rFonts w:ascii="Times New Roman" w:hAnsi="Times New Roman"/>
          <w:sz w:val="24"/>
          <w:szCs w:val="24"/>
        </w:rPr>
      </w:pPr>
      <w:r>
        <w:rPr>
          <w:rFonts w:ascii="Times New Roman" w:hAnsi="Times New Roman"/>
          <w:sz w:val="24"/>
          <w:szCs w:val="24"/>
          <w:lang w:val="en-US"/>
        </w:rPr>
        <w:t xml:space="preserve">Moore, C.  (2005). Other Words. A Language Lovers Guide to the Most Intriguing Words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 xml:space="preserve">       Around the Word.   Fitzhenry: Whiteside. </w:t>
      </w:r>
    </w:p>
    <w:p>
      <w:pPr>
        <w:pStyle w:val="style0"/>
        <w:spacing w:lineRule="auto" w:line="240"/>
        <w:jc w:val="both"/>
        <w:rPr>
          <w:rFonts w:ascii="Times New Roman" w:hAnsi="Times New Roman"/>
          <w:sz w:val="24"/>
          <w:szCs w:val="24"/>
        </w:rPr>
      </w:pPr>
      <w:r>
        <w:rPr>
          <w:rFonts w:ascii="Times New Roman" w:hAnsi="Times New Roman"/>
          <w:sz w:val="24"/>
          <w:szCs w:val="24"/>
          <w:lang w:val="en-US"/>
        </w:rPr>
        <w:t xml:space="preserve">Mudogo, B. A. (2011). Interpretation challenges facing Lukabras listeners when comprehending </w:t>
      </w:r>
    </w:p>
    <w:p>
      <w:pPr>
        <w:pStyle w:val="style0"/>
        <w:spacing w:lineRule="auto" w:line="240"/>
        <w:jc w:val="both"/>
        <w:rPr>
          <w:rFonts w:ascii="Times New Roman" w:hAnsi="Times New Roman"/>
          <w:sz w:val="24"/>
          <w:szCs w:val="24"/>
        </w:rPr>
      </w:pPr>
      <w:r>
        <w:rPr>
          <w:rFonts w:ascii="Times New Roman" w:hAnsi="Times New Roman"/>
          <w:sz w:val="24"/>
          <w:szCs w:val="24"/>
          <w:lang w:val="en-US"/>
        </w:rPr>
        <w:t xml:space="preserve">                news broadcasts by the Non-Kabras presenters of Mulembe FM. Unpublished MA          Thesis, Kenyatta University.</w:t>
      </w:r>
    </w:p>
    <w:p>
      <w:pPr>
        <w:pStyle w:val="style265"/>
        <w:spacing w:lineRule="auto" w:line="240"/>
        <w:ind w:right="144"/>
        <w:jc w:val="both"/>
        <w:rPr>
          <w:rFonts w:ascii="Times New Roman" w:hAnsi="Times New Roman"/>
          <w:i/>
          <w:iCs/>
          <w:noProof/>
          <w:sz w:val="24"/>
          <w:szCs w:val="24"/>
        </w:rPr>
      </w:pPr>
      <w:r>
        <w:rPr>
          <w:rFonts w:ascii="Times New Roman" w:hAnsi="Times New Roman"/>
          <w:noProof/>
          <w:sz w:val="24"/>
          <w:szCs w:val="24"/>
        </w:rPr>
        <w:t xml:space="preserve">Mutonyi, N. (2000). </w:t>
      </w:r>
      <w:r>
        <w:rPr>
          <w:rFonts w:ascii="Times New Roman" w:hAnsi="Times New Roman"/>
          <w:i/>
          <w:iCs/>
          <w:noProof/>
          <w:sz w:val="24"/>
          <w:szCs w:val="24"/>
        </w:rPr>
        <w:t>Aspects of Bukusu morphology and phonology.</w:t>
      </w:r>
    </w:p>
    <w:p>
      <w:pPr>
        <w:pStyle w:val="style265"/>
        <w:spacing w:lineRule="auto" w:line="240"/>
        <w:ind w:right="144"/>
        <w:jc w:val="both"/>
        <w:rPr>
          <w:rFonts w:ascii="Times New Roman" w:hAnsi="Times New Roman"/>
          <w:noProof/>
          <w:sz w:val="24"/>
          <w:szCs w:val="24"/>
          <w:u w:val="single"/>
        </w:rPr>
      </w:pPr>
      <w:r>
        <w:rPr>
          <w:rFonts w:ascii="Times New Roman" w:hAnsi="Times New Roman"/>
          <w:noProof/>
          <w:sz w:val="24"/>
          <w:szCs w:val="24"/>
        </w:rPr>
        <w:t xml:space="preserve">            Retrieved from wikipedia, the free encyclopedia:</w:t>
      </w:r>
      <w:r>
        <w:rPr>
          <w:rFonts w:ascii="Times New Roman" w:hAnsi="Times New Roman"/>
          <w:noProof/>
          <w:sz w:val="24"/>
          <w:szCs w:val="24"/>
          <w:u w:val="single"/>
        </w:rPr>
        <w:t>http:www.wikipedia.com</w:t>
      </w:r>
    </w:p>
    <w:p>
      <w:pPr>
        <w:pStyle w:val="style0"/>
        <w:keepLines/>
        <w:spacing w:lineRule="auto" w:line="240"/>
        <w:rPr>
          <w:rFonts w:ascii="Times New Roman" w:hAnsi="Times New Roman"/>
          <w:color w:val="000000"/>
          <w:sz w:val="24"/>
          <w:szCs w:val="24"/>
        </w:rPr>
      </w:pPr>
      <w:r>
        <w:rPr>
          <w:rFonts w:ascii="Times New Roman" w:hAnsi="Times New Roman"/>
          <w:sz w:val="24"/>
          <w:szCs w:val="24"/>
        </w:rPr>
        <w:t xml:space="preserve">Nida, E. A. (1964). </w:t>
      </w:r>
      <w:r>
        <w:rPr>
          <w:rFonts w:ascii="Times New Roman" w:hAnsi="Times New Roman"/>
          <w:i/>
          <w:iCs/>
          <w:sz w:val="24"/>
          <w:szCs w:val="24"/>
        </w:rPr>
        <w:t xml:space="preserve">Toward a Science of Translating with Special Reference to Principles and    </w:t>
      </w:r>
      <w:r>
        <w:rPr>
          <w:rFonts w:ascii="Times New Roman" w:hAnsi="Times New Roman"/>
          <w:sz w:val="24"/>
          <w:szCs w:val="24"/>
        </w:rPr>
        <w:tab/>
      </w:r>
      <w:r>
        <w:rPr>
          <w:rFonts w:ascii="Times New Roman" w:hAnsi="Times New Roman"/>
          <w:i/>
          <w:iCs/>
          <w:sz w:val="24"/>
          <w:szCs w:val="24"/>
        </w:rPr>
        <w:t xml:space="preserve">Procedures Involved in Bible Translating. </w:t>
      </w:r>
      <w:r>
        <w:rPr>
          <w:rFonts w:ascii="Times New Roman" w:hAnsi="Times New Roman"/>
          <w:sz w:val="24"/>
          <w:szCs w:val="24"/>
        </w:rPr>
        <w:t>Leiden: E.J. Brill.</w:t>
      </w:r>
    </w:p>
    <w:p>
      <w:pPr>
        <w:pStyle w:val="style0"/>
        <w:spacing w:lineRule="auto" w:line="240"/>
        <w:jc w:val="both"/>
        <w:rPr>
          <w:rFonts w:ascii="Times New Roman" w:hAnsi="Times New Roman"/>
          <w:i/>
          <w:sz w:val="24"/>
          <w:szCs w:val="24"/>
        </w:rPr>
      </w:pPr>
      <w:r>
        <w:rPr>
          <w:rFonts w:ascii="Times New Roman" w:hAnsi="Times New Roman"/>
          <w:sz w:val="24"/>
          <w:szCs w:val="24"/>
        </w:rPr>
        <w:t>Ombati, N. B. (2018)</w:t>
      </w:r>
      <w:r>
        <w:rPr>
          <w:rFonts w:ascii="Times New Roman" w:hAnsi="Times New Roman"/>
          <w:i/>
          <w:sz w:val="24"/>
          <w:szCs w:val="24"/>
        </w:rPr>
        <w:t xml:space="preserve">. Argumentation in Doctor-Patient Consultations in Ekegusii: </w:t>
      </w:r>
    </w:p>
    <w:p>
      <w:pPr>
        <w:pStyle w:val="style0"/>
        <w:spacing w:lineRule="auto" w:line="240"/>
        <w:jc w:val="both"/>
        <w:rPr>
          <w:rFonts w:ascii="Times New Roman" w:hAnsi="Times New Roman"/>
          <w:i/>
          <w:sz w:val="24"/>
          <w:szCs w:val="24"/>
        </w:rPr>
      </w:pPr>
      <w:r>
        <w:rPr>
          <w:rFonts w:ascii="Times New Roman" w:hAnsi="Times New Roman"/>
          <w:i/>
          <w:sz w:val="24"/>
          <w:szCs w:val="24"/>
        </w:rPr>
        <w:t xml:space="preserve">          A Pragma dialectical Approach: </w:t>
      </w:r>
      <w:r>
        <w:rPr>
          <w:rFonts w:ascii="Times New Roman" w:hAnsi="Times New Roman"/>
          <w:sz w:val="24"/>
          <w:szCs w:val="24"/>
        </w:rPr>
        <w:t>Stellenbosch University</w:t>
      </w:r>
      <w:r>
        <w:rPr>
          <w:rFonts w:ascii="Times New Roman" w:hAnsi="Times New Roman"/>
          <w:i/>
          <w:sz w:val="24"/>
          <w:szCs w:val="24"/>
        </w:rPr>
        <w:t>.</w:t>
      </w:r>
    </w:p>
    <w:p>
      <w:pPr>
        <w:pStyle w:val="style0"/>
        <w:spacing w:lineRule="auto" w:line="240"/>
        <w:jc w:val="both"/>
        <w:rPr>
          <w:rFonts w:ascii="Times New Roman" w:hAnsi="Times New Roman"/>
          <w:i/>
          <w:sz w:val="24"/>
          <w:szCs w:val="24"/>
        </w:rPr>
      </w:pPr>
      <w:r>
        <w:rPr>
          <w:rFonts w:ascii="Times New Roman" w:hAnsi="Times New Roman"/>
          <w:sz w:val="24"/>
          <w:szCs w:val="24"/>
        </w:rPr>
        <w:t>Pyatt, J. E (2008).</w:t>
      </w:r>
      <w:r>
        <w:rPr>
          <w:rFonts w:ascii="Times New Roman" w:hAnsi="Times New Roman"/>
          <w:i/>
          <w:sz w:val="24"/>
          <w:szCs w:val="24"/>
        </w:rPr>
        <w:t xml:space="preserve"> Macro language vs. dialect. </w:t>
      </w:r>
    </w:p>
    <w:p>
      <w:pPr>
        <w:pStyle w:val="style0"/>
        <w:spacing w:lineRule="auto" w:line="240"/>
        <w:jc w:val="both"/>
        <w:rPr>
          <w:rFonts w:ascii="Times New Roman" w:hAnsi="Times New Roman"/>
          <w:sz w:val="24"/>
          <w:szCs w:val="24"/>
          <w:u w:val="single"/>
        </w:rPr>
      </w:pPr>
      <w:r>
        <w:rPr>
          <w:rFonts w:ascii="Times New Roman" w:hAnsi="Times New Roman"/>
          <w:i/>
          <w:sz w:val="24"/>
          <w:szCs w:val="24"/>
        </w:rPr>
        <w:t xml:space="preserve">            </w:t>
      </w:r>
      <w:r>
        <w:rPr>
          <w:rFonts w:ascii="Times New Roman" w:hAnsi="Times New Roman"/>
          <w:sz w:val="24"/>
          <w:szCs w:val="24"/>
        </w:rPr>
        <w:t xml:space="preserve">Retrieved from </w:t>
      </w:r>
      <w:r>
        <w:rPr/>
        <w:fldChar w:fldCharType="begin"/>
      </w:r>
      <w:r>
        <w:instrText xml:space="preserve"> HYPERLINK "http://www.personal.psu.edu/ejp/thinking/2008/MacrolanguagevsDialect" </w:instrText>
      </w:r>
      <w:r>
        <w:rPr/>
        <w:fldChar w:fldCharType="separate"/>
      </w:r>
      <w:r>
        <w:rPr>
          <w:rStyle w:val="style85"/>
          <w:rFonts w:ascii="Times New Roman" w:hAnsi="Times New Roman"/>
          <w:sz w:val="24"/>
          <w:szCs w:val="24"/>
        </w:rPr>
        <w:t>www.personal.psu.edu/ejp/thinking/2008/MacrolanguagevsDialect</w:t>
      </w:r>
      <w:r>
        <w:rPr/>
        <w:fldChar w:fldCharType="end"/>
      </w:r>
    </w:p>
    <w:p>
      <w:pPr>
        <w:pStyle w:val="style0"/>
        <w:spacing w:lineRule="auto" w:line="240"/>
        <w:ind w:right="144"/>
        <w:rPr>
          <w:rFonts w:ascii="Times New Roman" w:hAnsi="Times New Roman"/>
          <w:sz w:val="24"/>
          <w:szCs w:val="24"/>
        </w:rPr>
      </w:pPr>
      <w:r>
        <w:rPr>
          <w:rFonts w:ascii="Times New Roman" w:hAnsi="Times New Roman"/>
          <w:sz w:val="24"/>
          <w:szCs w:val="24"/>
        </w:rPr>
        <w:t xml:space="preserve">Shariati , M. &amp; Shariati , A. (2014) A Point about the Quality of the English Translation of </w:t>
      </w:r>
    </w:p>
    <w:p>
      <w:pPr>
        <w:pStyle w:val="style0"/>
        <w:spacing w:lineRule="auto" w:line="240"/>
        <w:ind w:left="720"/>
        <w:jc w:val="both"/>
        <w:rPr>
          <w:rFonts w:ascii="Times New Roman" w:hAnsi="Times New Roman"/>
          <w:sz w:val="24"/>
          <w:szCs w:val="24"/>
        </w:rPr>
      </w:pPr>
      <w:r>
        <w:rPr>
          <w:rFonts w:ascii="Times New Roman" w:hAnsi="Times New Roman"/>
          <w:sz w:val="24"/>
          <w:szCs w:val="24"/>
        </w:rPr>
        <w:t xml:space="preserve">Gulistan of Saadi by Rehatsek. International Journal of English Language &amp; Translation   Studies. 2(2), 1-10 Retrieved  October 5, 2022, from </w:t>
      </w:r>
      <w:r>
        <w:rPr/>
        <w:fldChar w:fldCharType="begin"/>
      </w:r>
      <w:r>
        <w:instrText xml:space="preserve"> HYPERLINK "http://www.eltsjournal.org" </w:instrText>
      </w:r>
      <w:r>
        <w:rPr/>
        <w:fldChar w:fldCharType="separate"/>
      </w:r>
      <w:r>
        <w:rPr>
          <w:rStyle w:val="style85"/>
          <w:rFonts w:ascii="Times New Roman" w:hAnsi="Times New Roman"/>
          <w:sz w:val="24"/>
          <w:szCs w:val="24"/>
        </w:rPr>
        <w:t>http://www.eltsjournal.org</w:t>
      </w:r>
      <w:r>
        <w:rPr/>
        <w:fldChar w:fldCharType="end"/>
      </w:r>
      <w:r>
        <w:rPr>
          <w:rFonts w:ascii="Times New Roman" w:hAnsi="Times New Roman"/>
          <w:sz w:val="24"/>
          <w:szCs w:val="24"/>
        </w:rPr>
        <w:t>.</w:t>
      </w:r>
    </w:p>
    <w:p>
      <w:pPr>
        <w:pStyle w:val="style0"/>
        <w:keepNext/>
        <w:spacing w:lineRule="auto" w:line="240"/>
        <w:rPr>
          <w:rFonts w:ascii="Times New Roman" w:hAnsi="Times New Roman"/>
          <w:sz w:val="24"/>
          <w:szCs w:val="24"/>
        </w:rPr>
      </w:pPr>
      <w:r>
        <w:rPr>
          <w:rFonts w:ascii="Times New Roman" w:hAnsi="Times New Roman"/>
          <w:sz w:val="24"/>
          <w:szCs w:val="24"/>
          <w:lang w:val="en-US"/>
        </w:rPr>
        <w:t>Venuti, L. (ed). (2000). The translation studies reader. London and New York: Routledge.</w:t>
      </w:r>
    </w:p>
    <w:p>
      <w:pPr>
        <w:pStyle w:val="style0"/>
        <w:autoSpaceDE w:val="false"/>
        <w:autoSpaceDN w:val="false"/>
        <w:adjustRightInd w:val="false"/>
        <w:spacing w:after="0" w:lineRule="auto" w:line="240"/>
        <w:ind w:left="720" w:hanging="720"/>
        <w:jc w:val="both"/>
        <w:rPr>
          <w:rFonts w:ascii="Times New Roman" w:hAnsi="Times New Roman"/>
          <w:sz w:val="24"/>
          <w:szCs w:val="24"/>
        </w:rPr>
      </w:pPr>
      <w:r>
        <w:rPr>
          <w:rFonts w:ascii="Times New Roman" w:hAnsi="Times New Roman"/>
          <w:sz w:val="24"/>
          <w:szCs w:val="24"/>
          <w:lang w:val="en-US"/>
        </w:rPr>
        <w:t xml:space="preserve">Vinlay, J. P. and Darbelnet, J. (1958). Stylistique Comparee du Francais, et de I Anglais:               Methode de Traduction. Paris: Didier. (Transl. and ed. by  Sager, J.  C.and  </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bCs/>
          <w:sz w:val="24"/>
          <w:szCs w:val="24"/>
        </w:rPr>
        <w:t xml:space="preserve">Wadensjö, C. </w:t>
      </w:r>
      <w:r>
        <w:rPr>
          <w:rFonts w:ascii="Times New Roman" w:hAnsi="Times New Roman"/>
          <w:sz w:val="24"/>
          <w:szCs w:val="24"/>
        </w:rPr>
        <w:t xml:space="preserve">(1998). </w:t>
      </w:r>
      <w:r>
        <w:rPr>
          <w:rFonts w:ascii="Times New Roman" w:hAnsi="Times New Roman"/>
          <w:i/>
          <w:iCs/>
          <w:sz w:val="24"/>
          <w:szCs w:val="24"/>
        </w:rPr>
        <w:t>Interpreting as Interaction</w:t>
      </w:r>
      <w:r>
        <w:rPr>
          <w:rFonts w:ascii="Times New Roman" w:hAnsi="Times New Roman"/>
          <w:sz w:val="24"/>
          <w:szCs w:val="24"/>
        </w:rPr>
        <w:t>.London/New York: Longman.</w:t>
      </w: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rPr>
        <w:t>Waitiki, S.W. (2010) “Linguistic challenges in the fight against HIV and AIDS:</w:t>
      </w:r>
    </w:p>
    <w:p>
      <w:pPr>
        <w:pStyle w:val="style0"/>
        <w:tabs>
          <w:tab w:val="left" w:leader="none" w:pos="720"/>
          <w:tab w:val="left" w:leader="none" w:pos="900"/>
        </w:tabs>
        <w:autoSpaceDE w:val="false"/>
        <w:autoSpaceDN w:val="false"/>
        <w:adjustRightInd w:val="false"/>
        <w:spacing w:after="0" w:lineRule="auto" w:line="240"/>
        <w:ind w:left="1440"/>
        <w:jc w:val="both"/>
        <w:rPr>
          <w:rFonts w:ascii="Times New Roman" w:hAnsi="Times New Roman"/>
          <w:sz w:val="24"/>
          <w:szCs w:val="24"/>
        </w:rPr>
      </w:pPr>
      <w:r>
        <w:rPr>
          <w:rFonts w:ascii="Times New Roman" w:hAnsi="Times New Roman"/>
          <w:sz w:val="24"/>
          <w:szCs w:val="24"/>
        </w:rPr>
        <w:t xml:space="preserve"> An analysis of Doctor-Patient Discourse in Kenyan Health Centres” in </w:t>
      </w:r>
      <w:r>
        <w:rPr>
          <w:rFonts w:ascii="Times New Roman" w:hAnsi="Times New Roman"/>
          <w:i/>
          <w:iCs/>
          <w:sz w:val="24"/>
          <w:szCs w:val="24"/>
        </w:rPr>
        <w:t>The Journal of Language, Technology and Entrepreneurship in Africa</w:t>
      </w:r>
      <w:r>
        <w:rPr>
          <w:rFonts w:ascii="Times New Roman" w:hAnsi="Times New Roman"/>
          <w:sz w:val="24"/>
          <w:szCs w:val="24"/>
        </w:rPr>
        <w:t>, Vol. 2, No.2 p.60-74. World Health Organization, “</w:t>
      </w:r>
      <w:r>
        <w:rPr>
          <w:rFonts w:ascii="Times New Roman" w:hAnsi="Times New Roman"/>
          <w:i/>
          <w:sz w:val="24"/>
          <w:szCs w:val="24"/>
        </w:rPr>
        <w:t>Patients’rights</w:t>
      </w:r>
      <w:r>
        <w:rPr>
          <w:rFonts w:ascii="Times New Roman" w:hAnsi="Times New Roman"/>
          <w:sz w:val="24"/>
          <w:szCs w:val="24"/>
        </w:rPr>
        <w:t xml:space="preserve">” (2005). Available at   </w:t>
      </w:r>
      <w:r>
        <w:rPr/>
        <w:fldChar w:fldCharType="begin"/>
      </w:r>
      <w:r>
        <w:instrText xml:space="preserve"> HYPERLINK "http://www.who.int/genomics/public/patientrights/en/" </w:instrText>
      </w:r>
      <w:r>
        <w:rPr/>
        <w:fldChar w:fldCharType="separate"/>
      </w:r>
      <w:r>
        <w:rPr>
          <w:rStyle w:val="style85"/>
          <w:rFonts w:ascii="Times New Roman" w:eastAsia="SimSun" w:hAnsi="Times New Roman"/>
          <w:color w:val="auto"/>
          <w:sz w:val="24"/>
          <w:szCs w:val="24"/>
        </w:rPr>
        <w:t>http://www.who.int/genomics/public/patientrights/en/</w:t>
      </w:r>
      <w:r>
        <w:rPr/>
        <w:fldChar w:fldCharType="end"/>
      </w:r>
      <w:r>
        <w:rPr>
          <w:rFonts w:ascii="Times New Roman" w:hAnsi="Times New Roman"/>
          <w:sz w:val="24"/>
          <w:szCs w:val="24"/>
        </w:rPr>
        <w:t>.</w:t>
      </w:r>
    </w:p>
    <w:p>
      <w:pPr>
        <w:pStyle w:val="style0"/>
        <w:autoSpaceDE w:val="false"/>
        <w:autoSpaceDN w:val="false"/>
        <w:adjustRightInd w:val="false"/>
        <w:spacing w:after="0" w:lineRule="auto" w:line="480"/>
        <w:jc w:val="both"/>
        <w:rPr>
          <w:rFonts w:ascii="Times New Roman" w:hAnsi="Times New Roman"/>
          <w:sz w:val="24"/>
          <w:szCs w:val="24"/>
        </w:rPr>
      </w:pPr>
    </w:p>
    <w:p>
      <w:pPr>
        <w:pStyle w:val="style0"/>
        <w:spacing w:lineRule="auto" w:line="240"/>
        <w:ind w:right="144" w:firstLine="720"/>
        <w:rPr>
          <w:rFonts w:ascii="Times New Roman" w:hAnsi="Times New Roman"/>
          <w:sz w:val="24"/>
          <w:szCs w:val="24"/>
        </w:rPr>
      </w:pPr>
    </w:p>
    <w:p>
      <w:pPr>
        <w:pStyle w:val="style0"/>
        <w:spacing w:lineRule="auto" w:line="240"/>
        <w:ind w:right="144"/>
        <w:rPr>
          <w:rFonts w:ascii="Times New Roman" w:hAnsi="Times New Roman"/>
          <w:sz w:val="24"/>
          <w:szCs w:val="24"/>
        </w:rPr>
      </w:pPr>
    </w:p>
    <w:sectPr>
      <w:footerReference w:type="default" r:id="rId2"/>
      <w:pgSz w:w="11906" w:h="16838" w:orient="portrait"/>
      <w:pgMar w:top="1440" w:right="1080" w:bottom="1440" w:left="1080" w:header="288" w:footer="28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2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tabs>
        <w:tab w:val="clear" w:pos="4680"/>
        <w:tab w:val="clear" w:pos="9360"/>
      </w:tabs>
      <w:ind w:left="-432" w:right="692"/>
      <w:jc w:val="right"/>
      <w:rPr>
        <w:rFonts w:ascii="Times New Roman" w:hAnsi="Times New Roman"/>
        <w:i/>
        <w:sz w:val="16"/>
        <w:szCs w:val="24"/>
        <w:lang w:val="en-US"/>
      </w:rPr>
    </w:pPr>
  </w:p>
  <w:p>
    <w:pPr>
      <w:pStyle w:val="style32"/>
      <w:tabs>
        <w:tab w:val="clear" w:pos="4680"/>
        <w:tab w:val="clear" w:pos="9360"/>
      </w:tabs>
      <w:ind w:left="-432" w:right="692"/>
      <w:jc w:val="right"/>
      <w:rPr/>
    </w:pPr>
    <w:r>
      <w:t xml:space="preserve">Page </w:t>
    </w:r>
    <w:r>
      <w:rPr>
        <w:b/>
        <w:bCs/>
      </w:rPr>
      <w:fldChar w:fldCharType="begin"/>
    </w:r>
    <w:r>
      <w:rPr>
        <w:b/>
        <w:bCs/>
      </w:rPr>
      <w:instrText xml:space="preserve"> PAGE </w:instrText>
    </w:r>
    <w:r>
      <w:rPr>
        <w:b/>
        <w:bCs/>
      </w:rPr>
      <w:fldChar w:fldCharType="separate"/>
    </w:r>
    <w:r>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14</w:t>
    </w:r>
    <w:r>
      <w:rPr>
        <w:b/>
        <w:bCs/>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BF25B52"/>
    <w:lvl w:ilvl="0" w:tplc="057CDC96">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1"/>
    <w:multiLevelType w:val="hybridMultilevel"/>
    <w:tmpl w:val="414C8F84"/>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0000002"/>
    <w:multiLevelType w:val="hybridMultilevel"/>
    <w:tmpl w:val="982EA984"/>
    <w:lvl w:ilvl="0" w:tplc="D2A230F4">
      <w:start w:val="1"/>
      <w:numFmt w:val="lowerLetter"/>
      <w:lvlText w:val="%1)"/>
      <w:lvlJc w:val="left"/>
      <w:pPr>
        <w:ind w:left="720" w:hanging="360"/>
      </w:pPr>
      <w:rPr>
        <w:rFonts w:hint="default"/>
        <w:b/>
        <w:i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8B804C1E"/>
    <w:lvl w:ilvl="0" w:tplc="5CAEFEE4">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E93C5768"/>
    <w:lvl w:ilvl="0" w:tplc="4ADC313A">
      <w:start w:val="1"/>
      <w:numFmt w:val="decimalZero"/>
      <w:lvlText w:val="%1."/>
      <w:lvlJc w:val="left"/>
      <w:pPr>
        <w:ind w:left="450" w:hanging="360"/>
      </w:pPr>
      <w:rPr>
        <w:rFonts w:cs="Times New Roman"/>
        <w:sz w:val="16"/>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1890" w:hanging="180"/>
      </w:pPr>
      <w:rPr>
        <w:rFonts w:cs="Times New Roman"/>
      </w:rPr>
    </w:lvl>
    <w:lvl w:ilvl="3" w:tplc="0409000F">
      <w:start w:val="1"/>
      <w:numFmt w:val="decimal"/>
      <w:lvlText w:val="%4."/>
      <w:lvlJc w:val="left"/>
      <w:pPr>
        <w:ind w:left="2610" w:hanging="360"/>
      </w:pPr>
      <w:rPr>
        <w:rFonts w:cs="Times New Roman"/>
      </w:rPr>
    </w:lvl>
    <w:lvl w:ilvl="4" w:tplc="04090019">
      <w:start w:val="1"/>
      <w:numFmt w:val="lowerLetter"/>
      <w:lvlText w:val="%5."/>
      <w:lvlJc w:val="left"/>
      <w:pPr>
        <w:ind w:left="3330" w:hanging="360"/>
      </w:pPr>
      <w:rPr>
        <w:rFonts w:cs="Times New Roman"/>
      </w:rPr>
    </w:lvl>
    <w:lvl w:ilvl="5" w:tplc="0409001B">
      <w:start w:val="1"/>
      <w:numFmt w:val="lowerRoman"/>
      <w:lvlText w:val="%6."/>
      <w:lvlJc w:val="right"/>
      <w:pPr>
        <w:ind w:left="4050" w:hanging="180"/>
      </w:pPr>
      <w:rPr>
        <w:rFonts w:cs="Times New Roman"/>
      </w:rPr>
    </w:lvl>
    <w:lvl w:ilvl="6" w:tplc="0409000F">
      <w:start w:val="1"/>
      <w:numFmt w:val="decimal"/>
      <w:lvlText w:val="%7."/>
      <w:lvlJc w:val="left"/>
      <w:pPr>
        <w:ind w:left="4770" w:hanging="360"/>
      </w:pPr>
      <w:rPr>
        <w:rFonts w:cs="Times New Roman"/>
      </w:rPr>
    </w:lvl>
    <w:lvl w:ilvl="7" w:tplc="04090019">
      <w:start w:val="1"/>
      <w:numFmt w:val="lowerLetter"/>
      <w:lvlText w:val="%8."/>
      <w:lvlJc w:val="left"/>
      <w:pPr>
        <w:ind w:left="5490" w:hanging="360"/>
      </w:pPr>
      <w:rPr>
        <w:rFonts w:cs="Times New Roman"/>
      </w:rPr>
    </w:lvl>
    <w:lvl w:ilvl="8" w:tplc="0409001B">
      <w:start w:val="1"/>
      <w:numFmt w:val="lowerRoman"/>
      <w:lvlText w:val="%9."/>
      <w:lvlJc w:val="right"/>
      <w:pPr>
        <w:ind w:left="6210" w:hanging="180"/>
      </w:pPr>
      <w:rPr>
        <w:rFonts w:cs="Times New Roman"/>
      </w:rPr>
    </w:lvl>
  </w:abstractNum>
  <w:abstractNum w:abstractNumId="5">
    <w:nsid w:val="00000005"/>
    <w:multiLevelType w:val="hybridMultilevel"/>
    <w:tmpl w:val="0AE08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200" w:lineRule="auto" w:line="360"/>
        <w:jc w:val="both"/>
      </w:pPr>
    </w:pPrDefault>
  </w:docDefaults>
  <w:style w:type="paragraph" w:default="1" w:styleId="style0">
    <w:name w:val="Normal"/>
    <w:next w:val="style0"/>
    <w:qFormat/>
    <w:pPr>
      <w:spacing w:lineRule="auto" w:line="276"/>
      <w:jc w:val="left"/>
    </w:pPr>
    <w:rPr>
      <w:rFonts w:cs="Times New Roman" w:eastAsia="Times New Roman"/>
      <w:lang w:val="en-GB"/>
    </w:rPr>
  </w:style>
  <w:style w:type="paragraph" w:styleId="style1">
    <w:name w:val="heading 1"/>
    <w:basedOn w:val="style0"/>
    <w:next w:val="style0"/>
    <w:link w:val="style4100"/>
    <w:qFormat/>
    <w:uiPriority w:val="9"/>
    <w:pPr>
      <w:keepNext/>
      <w:keepLines/>
      <w:spacing w:before="240" w:after="0"/>
      <w:outlineLvl w:val="0"/>
    </w:pPr>
    <w:rPr>
      <w:rFonts w:ascii="Cambria" w:cs="SimSun" w:eastAsia="SimSun" w:hAnsi="Cambria"/>
      <w:color w:val="365f91"/>
      <w:sz w:val="32"/>
      <w:szCs w:val="32"/>
    </w:rPr>
  </w:style>
  <w:style w:type="paragraph" w:styleId="style4">
    <w:name w:val="heading 4"/>
    <w:basedOn w:val="style0"/>
    <w:next w:val="style0"/>
    <w:link w:val="style4098"/>
    <w:qFormat/>
    <w:uiPriority w:val="9"/>
    <w:pPr>
      <w:keepNext/>
      <w:keepLines/>
      <w:spacing w:before="200" w:after="0"/>
      <w:outlineLvl w:val="3"/>
    </w:pPr>
    <w:rPr>
      <w:rFonts w:ascii="Cambria" w:cs="SimSun" w:eastAsia="SimSun" w:hAnsi="Cambria"/>
      <w:b/>
      <w:bCs/>
      <w:i/>
      <w:iCs/>
      <w:color w:val="4f81bd"/>
      <w:lang w:val="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7"/>
    <w:uiPriority w:val="99"/>
    <w:pPr>
      <w:tabs>
        <w:tab w:val="center" w:leader="none" w:pos="4680"/>
        <w:tab w:val="right" w:leader="none" w:pos="9360"/>
      </w:tabs>
    </w:pPr>
    <w:rPr/>
  </w:style>
  <w:style w:type="character" w:customStyle="1" w:styleId="style4097">
    <w:name w:val="Footer Char_46adcef6-a53a-4fa3-86a1-325258cf0ae1"/>
    <w:basedOn w:val="style65"/>
    <w:next w:val="style4097"/>
    <w:link w:val="style32"/>
    <w:uiPriority w:val="99"/>
    <w:rPr>
      <w:rFonts w:ascii="Calibri" w:cs="Times New Roman" w:eastAsia="Times New Roman" w:hAnsi="Calibri"/>
      <w:lang w:val="en-GB"/>
    </w:rPr>
  </w:style>
  <w:style w:type="paragraph" w:styleId="style179">
    <w:name w:val="List Paragraph"/>
    <w:basedOn w:val="style0"/>
    <w:next w:val="style179"/>
    <w:qFormat/>
    <w:uiPriority w:val="34"/>
    <w:pPr>
      <w:ind w:left="720"/>
      <w:contextualSpacing/>
    </w:pPr>
    <w:rPr>
      <w:rFonts w:cs="SimSun" w:eastAsia="Calibri"/>
      <w:lang w:val="en-US"/>
    </w:rPr>
  </w:style>
  <w:style w:type="character" w:styleId="style88">
    <w:name w:val="Emphasis"/>
    <w:basedOn w:val="style65"/>
    <w:next w:val="style88"/>
    <w:qFormat/>
    <w:uiPriority w:val="20"/>
    <w:rPr>
      <w:i/>
      <w:iCs/>
    </w:rPr>
  </w:style>
  <w:style w:type="character" w:customStyle="1" w:styleId="style4098">
    <w:name w:val="Heading 4 Char_43f25612-870d-4ab1-b124-9f26360021ce"/>
    <w:basedOn w:val="style65"/>
    <w:next w:val="style4098"/>
    <w:link w:val="style4"/>
    <w:uiPriority w:val="9"/>
    <w:rPr>
      <w:rFonts w:ascii="Cambria" w:cs="SimSun" w:eastAsia="SimSun" w:hAnsi="Cambria"/>
      <w:b/>
      <w:bCs/>
      <w:i/>
      <w:iCs/>
      <w:color w:val="4f81bd"/>
    </w:rPr>
  </w:style>
  <w:style w:type="table" w:styleId="style154">
    <w:name w:val="Table Grid"/>
    <w:basedOn w:val="style105"/>
    <w:next w:val="style154"/>
    <w:uiPriority w:val="59"/>
    <w:pPr>
      <w:spacing w:after="0" w:lineRule="auto" w:line="240"/>
      <w:jc w:val="left"/>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099">
    <w:name w:val="comp1"/>
    <w:basedOn w:val="style0"/>
    <w:next w:val="style4099"/>
    <w:pPr>
      <w:spacing w:before="100" w:beforeAutospacing="true" w:after="100" w:afterAutospacing="true" w:lineRule="auto" w:line="240"/>
    </w:pPr>
    <w:rPr>
      <w:rFonts w:ascii="Times New Roman" w:hAnsi="Times New Roman"/>
      <w:sz w:val="24"/>
      <w:szCs w:val="24"/>
      <w:lang w:val="en-US"/>
    </w:rPr>
  </w:style>
  <w:style w:type="character" w:customStyle="1" w:styleId="style4100">
    <w:name w:val="Heading 1 Char_12e65b95-f88a-4702-a834-a90803fddd16"/>
    <w:basedOn w:val="style65"/>
    <w:next w:val="style4100"/>
    <w:link w:val="style1"/>
    <w:uiPriority w:val="9"/>
    <w:rPr>
      <w:rFonts w:ascii="Cambria" w:cs="SimSun" w:eastAsia="SimSun" w:hAnsi="Cambria"/>
      <w:color w:val="365f91"/>
      <w:sz w:val="32"/>
      <w:szCs w:val="32"/>
      <w:lang w:val="en-GB"/>
    </w:rPr>
  </w:style>
  <w:style w:type="paragraph" w:styleId="style265">
    <w:name w:val="Bibliography"/>
    <w:basedOn w:val="style0"/>
    <w:next w:val="style0"/>
    <w:uiPriority w:val="37"/>
    <w:pPr/>
    <w:rPr>
      <w:rFonts w:eastAsia="Calibri"/>
      <w:lang w:val="en-US"/>
    </w:rPr>
  </w:style>
  <w:style w:type="character" w:styleId="style85">
    <w:name w:val="Hyperlink"/>
    <w:basedOn w:val="style65"/>
    <w:next w:val="style85"/>
    <w:uiPriority w:val="99"/>
    <w:rPr>
      <w:color w:val="0000ff"/>
      <w:u w:val="single"/>
    </w:rPr>
  </w:style>
  <w:style w:type="paragraph" w:customStyle="1" w:styleId="style4101">
    <w:name w:val="Default"/>
    <w:next w:val="style4101"/>
    <w:pPr>
      <w:autoSpaceDE w:val="false"/>
      <w:autoSpaceDN w:val="false"/>
      <w:adjustRightInd w:val="false"/>
      <w:spacing w:after="0" w:lineRule="auto" w:line="240"/>
      <w:jc w:val="left"/>
    </w:pPr>
    <w:rPr>
      <w:rFonts w:cs="Calibri"/>
      <w:color w:val="000000"/>
      <w:sz w:val="24"/>
      <w:szCs w:val="24"/>
    </w:rPr>
  </w:style>
  <w:style w:type="character" w:customStyle="1" w:styleId="style4102">
    <w:name w:val="hlfld-contribauthor"/>
    <w:basedOn w:val="style65"/>
    <w:next w:val="style4102"/>
  </w:style>
  <w:style w:type="character" w:customStyle="1" w:styleId="style4103">
    <w:name w:val="nlm_given-names"/>
    <w:basedOn w:val="style65"/>
    <w:next w:val="style4103"/>
  </w:style>
  <w:style w:type="character" w:customStyle="1" w:styleId="style4104">
    <w:name w:val="nlm_year"/>
    <w:basedOn w:val="style65"/>
    <w:next w:val="style4104"/>
  </w:style>
  <w:style w:type="character" w:customStyle="1" w:styleId="style4105">
    <w:name w:val="nlm_article-title"/>
    <w:basedOn w:val="style65"/>
    <w:next w:val="style4105"/>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DB887-1FA1-470C-80C9-C2C65FB6D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Words>6986</Words>
  <Pages>1</Pages>
  <Characters>38557</Characters>
  <Application>WPS Office</Application>
  <DocSecurity>0</DocSecurity>
  <Paragraphs>292</Paragraphs>
  <ScaleCrop>false</ScaleCrop>
  <LinksUpToDate>false</LinksUpToDate>
  <CharactersWithSpaces>45940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2023-01-03T23:17:00Z</dcterms:created>
  <dc:creator>Name</dc:creator>
  <lastModifiedBy>TECNO KD7h</lastModifiedBy>
  <lastPrinted>2023-01-17T10:49:00Z</lastPrinted>
  <dcterms:modified xsi:type="dcterms:W3CDTF">2023-04-27T13:32:45Z</dcterms:modified>
  <revision>16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b1d56e0c93bb402e9881d175e1897835</vt:lpwstr>
  </property>
</Properties>
</file>